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087" w:rsidRPr="005A0052" w:rsidRDefault="00584087" w:rsidP="00584087">
      <w:pPr>
        <w:ind w:firstLine="709"/>
        <w:jc w:val="center"/>
        <w:rPr>
          <w:rFonts w:eastAsia="MS Mincho" w:cs="Times New Roman"/>
          <w:b/>
          <w:noProof/>
          <w:sz w:val="22"/>
          <w:szCs w:val="22"/>
          <w:lang w:eastAsia="ru-RU"/>
        </w:rPr>
      </w:pPr>
      <w:r w:rsidRPr="005A0052">
        <w:rPr>
          <w:rFonts w:eastAsia="MS Mincho" w:cs="Times New Roman"/>
          <w:b/>
          <w:noProof/>
          <w:sz w:val="22"/>
          <w:szCs w:val="22"/>
          <w:lang w:eastAsia="ru-RU"/>
        </w:rPr>
        <w:t>Настольн</w:t>
      </w:r>
      <w:r>
        <w:rPr>
          <w:rFonts w:eastAsia="MS Mincho" w:cs="Times New Roman"/>
          <w:b/>
          <w:noProof/>
          <w:sz w:val="22"/>
          <w:szCs w:val="22"/>
          <w:lang w:eastAsia="ru-RU"/>
        </w:rPr>
        <w:t>ая</w:t>
      </w:r>
      <w:r w:rsidRPr="005A0052">
        <w:rPr>
          <w:rFonts w:eastAsia="MS Mincho" w:cs="Times New Roman"/>
          <w:b/>
          <w:noProof/>
          <w:sz w:val="22"/>
          <w:szCs w:val="22"/>
          <w:lang w:eastAsia="ru-RU"/>
        </w:rPr>
        <w:t xml:space="preserve"> рабоч</w:t>
      </w:r>
      <w:r>
        <w:rPr>
          <w:rFonts w:eastAsia="MS Mincho" w:cs="Times New Roman"/>
          <w:b/>
          <w:noProof/>
          <w:sz w:val="22"/>
          <w:szCs w:val="22"/>
          <w:lang w:eastAsia="ru-RU"/>
        </w:rPr>
        <w:t>ая</w:t>
      </w:r>
      <w:r w:rsidRPr="005A0052">
        <w:rPr>
          <w:rFonts w:eastAsia="MS Mincho" w:cs="Times New Roman"/>
          <w:b/>
          <w:noProof/>
          <w:sz w:val="22"/>
          <w:szCs w:val="22"/>
          <w:lang w:eastAsia="ru-RU"/>
        </w:rPr>
        <w:t xml:space="preserve"> станци</w:t>
      </w:r>
      <w:r>
        <w:rPr>
          <w:rFonts w:eastAsia="MS Mincho" w:cs="Times New Roman"/>
          <w:b/>
          <w:noProof/>
          <w:sz w:val="22"/>
          <w:szCs w:val="22"/>
          <w:lang w:eastAsia="ru-RU"/>
        </w:rPr>
        <w:t>я</w:t>
      </w:r>
      <w:r w:rsidRPr="005A0052">
        <w:rPr>
          <w:rFonts w:eastAsia="MS Mincho" w:cs="Times New Roman"/>
          <w:b/>
          <w:noProof/>
          <w:sz w:val="22"/>
          <w:szCs w:val="22"/>
          <w:lang w:eastAsia="ru-RU"/>
        </w:rPr>
        <w:t xml:space="preserve"> для инкубации </w:t>
      </w:r>
    </w:p>
    <w:p w:rsidR="00584087" w:rsidRPr="005A0052" w:rsidRDefault="00584087" w:rsidP="00584087">
      <w:pPr>
        <w:ind w:firstLine="709"/>
        <w:jc w:val="center"/>
        <w:rPr>
          <w:rFonts w:eastAsia="MS Mincho" w:cs="Times New Roman"/>
          <w:b/>
          <w:noProof/>
          <w:sz w:val="22"/>
          <w:szCs w:val="22"/>
          <w:lang w:eastAsia="ru-RU"/>
        </w:rPr>
      </w:pPr>
      <w:r w:rsidRPr="005A0052">
        <w:rPr>
          <w:rFonts w:eastAsia="MS Mincho" w:cs="Times New Roman"/>
          <w:b/>
          <w:noProof/>
          <w:sz w:val="22"/>
          <w:szCs w:val="22"/>
          <w:lang w:eastAsia="ru-RU"/>
        </w:rPr>
        <w:t>и центрифугирования кассет BioVue (ORTHO Workstation)</w:t>
      </w:r>
    </w:p>
    <w:p w:rsidR="00584087" w:rsidRPr="005A0052" w:rsidRDefault="00584087" w:rsidP="00584087">
      <w:pPr>
        <w:ind w:firstLine="709"/>
        <w:jc w:val="center"/>
        <w:rPr>
          <w:rFonts w:eastAsia="MS Mincho" w:cs="Times New Roman"/>
          <w:b/>
          <w:noProof/>
          <w:sz w:val="22"/>
          <w:szCs w:val="22"/>
          <w:lang w:eastAsia="ru-RU"/>
        </w:rPr>
      </w:pPr>
      <w:r w:rsidRPr="005A0052">
        <w:rPr>
          <w:rFonts w:eastAsia="MS Mincho" w:cs="Times New Roman"/>
          <w:b/>
          <w:noProof/>
          <w:sz w:val="22"/>
          <w:szCs w:val="22"/>
          <w:lang w:eastAsia="ru-RU"/>
        </w:rPr>
        <w:t xml:space="preserve">(Ortho-ClinicalDiagnostics.,Inc.,Великобритания)  </w:t>
      </w:r>
    </w:p>
    <w:p w:rsidR="00584087" w:rsidRPr="005A0052" w:rsidRDefault="00584087" w:rsidP="00584087">
      <w:pPr>
        <w:ind w:firstLine="709"/>
        <w:jc w:val="center"/>
        <w:rPr>
          <w:rFonts w:eastAsia="MS Mincho" w:cs="Times New Roman"/>
          <w:b/>
          <w:noProof/>
          <w:sz w:val="22"/>
          <w:szCs w:val="22"/>
          <w:lang w:eastAsia="ru-RU"/>
        </w:rPr>
      </w:pPr>
      <w:r w:rsidRPr="005A0052">
        <w:rPr>
          <w:rFonts w:eastAsia="MS Mincho" w:cs="Times New Roman"/>
          <w:b/>
          <w:noProof/>
          <w:sz w:val="22"/>
          <w:szCs w:val="22"/>
          <w:lang w:eastAsia="ru-RU"/>
        </w:rPr>
        <w:t>Регистрационное удостоверение № РЗН 2017/5652</w:t>
      </w:r>
    </w:p>
    <w:p w:rsidR="00584087" w:rsidRDefault="00584087" w:rsidP="00584087">
      <w:pPr>
        <w:ind w:firstLine="709"/>
        <w:jc w:val="center"/>
        <w:rPr>
          <w:rFonts w:eastAsia="MS Mincho" w:cs="Times New Roman"/>
          <w:b/>
          <w:noProof/>
          <w:sz w:val="20"/>
          <w:szCs w:val="20"/>
          <w:lang w:eastAsia="ru-RU"/>
        </w:rPr>
      </w:pPr>
    </w:p>
    <w:p w:rsidR="00584087" w:rsidRPr="00956690" w:rsidRDefault="00584087" w:rsidP="00584087">
      <w:pPr>
        <w:ind w:firstLine="709"/>
        <w:jc w:val="center"/>
        <w:rPr>
          <w:rFonts w:eastAsia="MS Mincho" w:cs="Times New Roman"/>
          <w:b/>
          <w:noProof/>
          <w:sz w:val="20"/>
          <w:szCs w:val="20"/>
          <w:lang w:eastAsia="ru-RU"/>
        </w:rPr>
      </w:pPr>
    </w:p>
    <w:p w:rsidR="00584087" w:rsidRDefault="00584087">
      <w:bookmarkStart w:id="0" w:name="_GoBack"/>
      <w:bookmarkEnd w:id="0"/>
      <w:r>
        <w:t>Основные характеристики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413960" w:rsidTr="00413960">
        <w:tc>
          <w:tcPr>
            <w:tcW w:w="5341" w:type="dxa"/>
          </w:tcPr>
          <w:p w:rsidR="00413960" w:rsidRPr="00413960" w:rsidRDefault="00413960" w:rsidP="00413960">
            <w:r w:rsidRPr="00413960">
              <w:t xml:space="preserve">Рабочая стойка </w:t>
            </w:r>
          </w:p>
          <w:p w:rsidR="00413960" w:rsidRDefault="00413960" w:rsidP="00413960"/>
        </w:tc>
        <w:tc>
          <w:tcPr>
            <w:tcW w:w="5341" w:type="dxa"/>
          </w:tcPr>
          <w:p w:rsidR="00413960" w:rsidRPr="00413960" w:rsidRDefault="00413960" w:rsidP="00413960">
            <w:r w:rsidRPr="00413960">
              <w:t>размещение до 12 пробирок и 48 кассет</w:t>
            </w:r>
          </w:p>
          <w:p w:rsidR="00413960" w:rsidRDefault="00413960"/>
        </w:tc>
      </w:tr>
      <w:tr w:rsidR="00413960" w:rsidTr="00413960">
        <w:tc>
          <w:tcPr>
            <w:tcW w:w="5341" w:type="dxa"/>
          </w:tcPr>
          <w:p w:rsidR="00413960" w:rsidRDefault="00413960">
            <w:r w:rsidRPr="00413960">
              <w:t>Электронная пипетка</w:t>
            </w:r>
          </w:p>
        </w:tc>
        <w:tc>
          <w:tcPr>
            <w:tcW w:w="5341" w:type="dxa"/>
          </w:tcPr>
          <w:p w:rsidR="00413960" w:rsidRPr="00413960" w:rsidRDefault="00413960" w:rsidP="00413960">
            <w:r w:rsidRPr="00413960">
              <w:t xml:space="preserve">5 программ раскапывания, стандартные объемы – 10, 40, 50 </w:t>
            </w:r>
            <w:proofErr w:type="spellStart"/>
            <w:r w:rsidRPr="00413960">
              <w:t>мкл</w:t>
            </w:r>
            <w:proofErr w:type="spellEnd"/>
            <w:r w:rsidRPr="00413960">
              <w:t>,</w:t>
            </w:r>
          </w:p>
          <w:p w:rsidR="00413960" w:rsidRPr="00413960" w:rsidRDefault="00413960" w:rsidP="00413960">
            <w:r w:rsidRPr="00413960">
              <w:t>использование одноразовых наконечников</w:t>
            </w:r>
          </w:p>
          <w:p w:rsidR="00413960" w:rsidRDefault="00413960"/>
        </w:tc>
      </w:tr>
      <w:tr w:rsidR="00413960" w:rsidTr="00413960">
        <w:tc>
          <w:tcPr>
            <w:tcW w:w="5341" w:type="dxa"/>
          </w:tcPr>
          <w:p w:rsidR="00413960" w:rsidRPr="00413960" w:rsidRDefault="00413960" w:rsidP="00413960">
            <w:r w:rsidRPr="00413960">
              <w:t>Центрифуга</w:t>
            </w:r>
          </w:p>
          <w:p w:rsidR="00413960" w:rsidRDefault="00413960" w:rsidP="00413960"/>
        </w:tc>
        <w:tc>
          <w:tcPr>
            <w:tcW w:w="5341" w:type="dxa"/>
          </w:tcPr>
          <w:p w:rsidR="00413960" w:rsidRDefault="00413960"/>
        </w:tc>
      </w:tr>
      <w:tr w:rsidR="00413960" w:rsidTr="00413960">
        <w:tc>
          <w:tcPr>
            <w:tcW w:w="5341" w:type="dxa"/>
          </w:tcPr>
          <w:p w:rsidR="00413960" w:rsidRPr="00413960" w:rsidRDefault="00413960" w:rsidP="00413960">
            <w:r w:rsidRPr="00413960">
              <w:t xml:space="preserve">Время центрифугирования </w:t>
            </w:r>
          </w:p>
          <w:p w:rsidR="00413960" w:rsidRDefault="00413960" w:rsidP="00413960">
            <w:r w:rsidRPr="00413960">
              <w:t xml:space="preserve">Скорость центрифугирования </w:t>
            </w:r>
          </w:p>
          <w:p w:rsidR="00413960" w:rsidRPr="00413960" w:rsidRDefault="00413960" w:rsidP="00413960"/>
          <w:p w:rsidR="00413960" w:rsidRPr="00413960" w:rsidRDefault="00413960" w:rsidP="00413960">
            <w:r w:rsidRPr="00413960">
              <w:t xml:space="preserve">Индикатор скорости </w:t>
            </w:r>
          </w:p>
          <w:p w:rsidR="00413960" w:rsidRPr="00413960" w:rsidRDefault="00413960" w:rsidP="00413960">
            <w:r w:rsidRPr="00413960">
              <w:t xml:space="preserve">Индикатор времени </w:t>
            </w:r>
          </w:p>
          <w:p w:rsidR="00413960" w:rsidRDefault="00413960" w:rsidP="00413960">
            <w:r w:rsidRPr="00413960">
              <w:t xml:space="preserve">Вместимость </w:t>
            </w:r>
          </w:p>
        </w:tc>
        <w:tc>
          <w:tcPr>
            <w:tcW w:w="5341" w:type="dxa"/>
          </w:tcPr>
          <w:p w:rsidR="00413960" w:rsidRDefault="00413960">
            <w:r w:rsidRPr="00413960">
              <w:t>5 мин (полный цикл)</w:t>
            </w:r>
          </w:p>
          <w:p w:rsidR="00413960" w:rsidRPr="00413960" w:rsidRDefault="00413960" w:rsidP="00413960">
            <w:r w:rsidRPr="00413960">
              <w:t xml:space="preserve">фаза 1: 793 ± 10 оборотов </w:t>
            </w:r>
            <w:proofErr w:type="gramStart"/>
            <w:r w:rsidRPr="00413960">
              <w:t>в</w:t>
            </w:r>
            <w:proofErr w:type="gramEnd"/>
            <w:r w:rsidRPr="00413960">
              <w:t xml:space="preserve"> мин</w:t>
            </w:r>
          </w:p>
          <w:p w:rsidR="00413960" w:rsidRPr="00413960" w:rsidRDefault="00413960" w:rsidP="00413960">
            <w:r w:rsidRPr="00413960">
              <w:t xml:space="preserve">фаза 2: 1509 ± 10 оборотов </w:t>
            </w:r>
            <w:proofErr w:type="gramStart"/>
            <w:r w:rsidRPr="00413960">
              <w:t>в</w:t>
            </w:r>
            <w:proofErr w:type="gramEnd"/>
            <w:r w:rsidRPr="00413960">
              <w:t xml:space="preserve"> мин</w:t>
            </w:r>
          </w:p>
          <w:p w:rsidR="00413960" w:rsidRDefault="00413960">
            <w:r w:rsidRPr="00413960">
              <w:t xml:space="preserve">4 </w:t>
            </w:r>
            <w:proofErr w:type="gramStart"/>
            <w:r w:rsidRPr="00413960">
              <w:t>цифровых</w:t>
            </w:r>
            <w:proofErr w:type="gramEnd"/>
            <w:r w:rsidRPr="00413960">
              <w:t xml:space="preserve"> символа</w:t>
            </w:r>
          </w:p>
          <w:p w:rsidR="00413960" w:rsidRDefault="00413960">
            <w:r w:rsidRPr="00413960">
              <w:t xml:space="preserve">4 </w:t>
            </w:r>
            <w:proofErr w:type="gramStart"/>
            <w:r w:rsidRPr="00413960">
              <w:t>цифровых</w:t>
            </w:r>
            <w:proofErr w:type="gramEnd"/>
            <w:r w:rsidRPr="00413960">
              <w:t xml:space="preserve"> символа</w:t>
            </w:r>
          </w:p>
          <w:p w:rsidR="00413960" w:rsidRDefault="00413960">
            <w:r w:rsidRPr="00413960">
              <w:t>10 кассет</w:t>
            </w:r>
          </w:p>
        </w:tc>
      </w:tr>
      <w:tr w:rsidR="00413960" w:rsidTr="00413960">
        <w:tc>
          <w:tcPr>
            <w:tcW w:w="5341" w:type="dxa"/>
          </w:tcPr>
          <w:p w:rsidR="00413960" w:rsidRPr="00413960" w:rsidRDefault="00413960" w:rsidP="00413960">
            <w:r w:rsidRPr="00413960">
              <w:t>Инкубатор</w:t>
            </w:r>
          </w:p>
          <w:p w:rsidR="00413960" w:rsidRDefault="00413960" w:rsidP="00413960"/>
        </w:tc>
        <w:tc>
          <w:tcPr>
            <w:tcW w:w="5341" w:type="dxa"/>
          </w:tcPr>
          <w:p w:rsidR="00413960" w:rsidRDefault="00413960"/>
        </w:tc>
      </w:tr>
      <w:tr w:rsidR="00413960" w:rsidTr="00413960">
        <w:tc>
          <w:tcPr>
            <w:tcW w:w="5341" w:type="dxa"/>
          </w:tcPr>
          <w:p w:rsidR="00413960" w:rsidRDefault="00413960" w:rsidP="00413960">
            <w:r w:rsidRPr="00413960">
              <w:t xml:space="preserve">Температура инкубации </w:t>
            </w:r>
          </w:p>
          <w:p w:rsidR="00413960" w:rsidRDefault="00413960" w:rsidP="00413960">
            <w:r w:rsidRPr="00413960">
              <w:t xml:space="preserve">Вместимость </w:t>
            </w:r>
          </w:p>
          <w:p w:rsidR="00413960" w:rsidRDefault="00413960" w:rsidP="00413960">
            <w:r w:rsidRPr="00413960">
              <w:t xml:space="preserve">Штатив для образцов и кассет </w:t>
            </w:r>
          </w:p>
          <w:p w:rsidR="00413960" w:rsidRDefault="00413960" w:rsidP="00413960">
            <w:r w:rsidRPr="00413960">
              <w:t xml:space="preserve">Размеры системы </w:t>
            </w:r>
          </w:p>
          <w:p w:rsidR="00413960" w:rsidRDefault="00413960" w:rsidP="00413960">
            <w:r w:rsidRPr="00413960">
              <w:t xml:space="preserve">Вес </w:t>
            </w:r>
          </w:p>
        </w:tc>
        <w:tc>
          <w:tcPr>
            <w:tcW w:w="5341" w:type="dxa"/>
          </w:tcPr>
          <w:p w:rsidR="00413960" w:rsidRPr="00413960" w:rsidRDefault="00413960" w:rsidP="00413960">
            <w:r w:rsidRPr="00413960">
              <w:t>37°C ± 2°C</w:t>
            </w:r>
          </w:p>
          <w:p w:rsidR="00413960" w:rsidRPr="00413960" w:rsidRDefault="00413960" w:rsidP="00413960">
            <w:r w:rsidRPr="00413960">
              <w:t>20 кассет (2 независимых отделения по 10 шт.)</w:t>
            </w:r>
          </w:p>
          <w:p w:rsidR="00413960" w:rsidRPr="00413960" w:rsidRDefault="00413960" w:rsidP="00413960">
            <w:r w:rsidRPr="00413960">
              <w:t>размещение до 12 пробирок и 48 кассет</w:t>
            </w:r>
          </w:p>
          <w:p w:rsidR="00413960" w:rsidRPr="00413960" w:rsidRDefault="00413960" w:rsidP="00413960">
            <w:r w:rsidRPr="00413960">
              <w:t xml:space="preserve">57,5 х 32,5 х 22,0 см (Д х </w:t>
            </w:r>
            <w:proofErr w:type="gramStart"/>
            <w:r w:rsidRPr="00413960">
              <w:t>Ш</w:t>
            </w:r>
            <w:proofErr w:type="gramEnd"/>
            <w:r w:rsidRPr="00413960">
              <w:t xml:space="preserve"> х В)</w:t>
            </w:r>
          </w:p>
          <w:p w:rsidR="00413960" w:rsidRDefault="00413960">
            <w:r w:rsidRPr="00413960">
              <w:t>10,89 кг</w:t>
            </w:r>
          </w:p>
        </w:tc>
      </w:tr>
      <w:tr w:rsidR="00413960" w:rsidTr="00413960">
        <w:tc>
          <w:tcPr>
            <w:tcW w:w="5341" w:type="dxa"/>
          </w:tcPr>
          <w:p w:rsidR="00413960" w:rsidRDefault="00413960"/>
        </w:tc>
        <w:tc>
          <w:tcPr>
            <w:tcW w:w="5341" w:type="dxa"/>
          </w:tcPr>
          <w:p w:rsidR="00413960" w:rsidRDefault="00413960"/>
        </w:tc>
      </w:tr>
    </w:tbl>
    <w:p w:rsidR="00584087" w:rsidRDefault="00584087"/>
    <w:sectPr w:rsidR="00584087" w:rsidSect="00584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D0D"/>
    <w:rsid w:val="000B33B5"/>
    <w:rsid w:val="001278BD"/>
    <w:rsid w:val="002D71C9"/>
    <w:rsid w:val="00413960"/>
    <w:rsid w:val="00584087"/>
    <w:rsid w:val="00E5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87"/>
    <w:pPr>
      <w:spacing w:after="0" w:line="240" w:lineRule="auto"/>
    </w:pPr>
    <w:rPr>
      <w:rFonts w:ascii="Times New Roman" w:hAnsi="Times New Roman"/>
      <w:sz w:val="24"/>
      <w:szCs w:val="28"/>
    </w:rPr>
  </w:style>
  <w:style w:type="paragraph" w:styleId="1">
    <w:name w:val="heading 1"/>
    <w:aliases w:val="Уровень1"/>
    <w:basedOn w:val="a"/>
    <w:next w:val="a"/>
    <w:link w:val="10"/>
    <w:uiPriority w:val="9"/>
    <w:qFormat/>
    <w:rsid w:val="002D71C9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вень1 Знак"/>
    <w:basedOn w:val="a0"/>
    <w:link w:val="1"/>
    <w:uiPriority w:val="9"/>
    <w:rsid w:val="002D71C9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2D71C9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41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87"/>
    <w:pPr>
      <w:spacing w:after="0" w:line="240" w:lineRule="auto"/>
    </w:pPr>
    <w:rPr>
      <w:rFonts w:ascii="Times New Roman" w:hAnsi="Times New Roman"/>
      <w:sz w:val="24"/>
      <w:szCs w:val="28"/>
    </w:rPr>
  </w:style>
  <w:style w:type="paragraph" w:styleId="1">
    <w:name w:val="heading 1"/>
    <w:aliases w:val="Уровень1"/>
    <w:basedOn w:val="a"/>
    <w:next w:val="a"/>
    <w:link w:val="10"/>
    <w:uiPriority w:val="9"/>
    <w:qFormat/>
    <w:rsid w:val="002D71C9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21798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Уровень1 Знак"/>
    <w:basedOn w:val="a0"/>
    <w:link w:val="1"/>
    <w:uiPriority w:val="9"/>
    <w:rsid w:val="002D71C9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a3">
    <w:name w:val="List Paragraph"/>
    <w:basedOn w:val="a"/>
    <w:uiPriority w:val="34"/>
    <w:qFormat/>
    <w:rsid w:val="002D71C9"/>
    <w:pPr>
      <w:ind w:left="720"/>
      <w:contextualSpacing/>
    </w:pPr>
    <w:rPr>
      <w:rFonts w:cs="Times New Roman"/>
    </w:rPr>
  </w:style>
  <w:style w:type="table" w:styleId="a4">
    <w:name w:val="Table Grid"/>
    <w:basedOn w:val="a1"/>
    <w:uiPriority w:val="59"/>
    <w:rsid w:val="0041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Кривенко Наталья</dc:creator>
  <cp:keywords/>
  <dc:description/>
  <cp:lastModifiedBy>Кривенко Наталья</cp:lastModifiedBy>
  <cp:revision>3</cp:revision>
  <dcterms:created xsi:type="dcterms:W3CDTF">2020-10-06T13:21:00Z</dcterms:created>
  <dcterms:modified xsi:type="dcterms:W3CDTF">2021-03-07T14:43:00Z</dcterms:modified>
</cp:coreProperties>
</file>