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8" w:rsidRPr="00F5345B" w:rsidRDefault="00A45B64" w:rsidP="00922BC8">
      <w:pPr>
        <w:jc w:val="right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Версия </w:t>
      </w:r>
      <w:r w:rsidR="00922BC8" w:rsidRPr="00F5345B">
        <w:rPr>
          <w:rFonts w:ascii="Arial" w:hAnsi="Arial" w:cs="Arial"/>
          <w:sz w:val="18"/>
          <w:szCs w:val="18"/>
          <w:lang w:eastAsia="ja-JP"/>
        </w:rPr>
        <w:t>20</w:t>
      </w:r>
      <w:r w:rsidR="00AE75B0">
        <w:rPr>
          <w:rFonts w:ascii="Arial" w:hAnsi="Arial" w:cs="Arial"/>
          <w:sz w:val="18"/>
          <w:szCs w:val="18"/>
          <w:lang w:eastAsia="ja-JP"/>
        </w:rPr>
        <w:t>13</w:t>
      </w:r>
      <w:r w:rsidR="00922BC8" w:rsidRPr="00F5345B">
        <w:rPr>
          <w:rFonts w:ascii="Arial" w:hAnsi="Arial" w:cs="Arial"/>
          <w:sz w:val="18"/>
          <w:szCs w:val="18"/>
          <w:lang w:eastAsia="ja-JP"/>
        </w:rPr>
        <w:t>.0</w:t>
      </w:r>
      <w:r w:rsidR="00AE75B0">
        <w:rPr>
          <w:rFonts w:ascii="Arial" w:hAnsi="Arial" w:cs="Arial"/>
          <w:sz w:val="18"/>
          <w:szCs w:val="18"/>
          <w:lang w:eastAsia="ja-JP"/>
        </w:rPr>
        <w:t>1</w:t>
      </w:r>
    </w:p>
    <w:p w:rsidR="00BC42C7" w:rsidRPr="00F5345B" w:rsidRDefault="00A45B64" w:rsidP="00BC42C7">
      <w:pPr>
        <w:jc w:val="both"/>
        <w:rPr>
          <w:rFonts w:ascii="Arial" w:hAnsi="Arial" w:cs="Arial"/>
          <w:b/>
          <w:b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 xml:space="preserve">Кат. № </w:t>
      </w:r>
      <w:r w:rsidR="00BC42C7" w:rsidRPr="00F5345B">
        <w:rPr>
          <w:rFonts w:ascii="Arial" w:hAnsi="Arial" w:cs="Arial"/>
          <w:b/>
          <w:bCs/>
          <w:sz w:val="18"/>
          <w:szCs w:val="18"/>
          <w:lang w:val="pt-BR" w:eastAsia="ja-JP"/>
        </w:rPr>
        <w:t>PF</w:t>
      </w:r>
      <w:r w:rsidR="00BC42C7" w:rsidRPr="00F5345B">
        <w:rPr>
          <w:rFonts w:ascii="Arial" w:hAnsi="Arial" w:cs="Arial"/>
          <w:b/>
          <w:bCs/>
          <w:sz w:val="18"/>
          <w:szCs w:val="18"/>
          <w:lang w:eastAsia="ja-JP"/>
        </w:rPr>
        <w:t>1051-</w:t>
      </w:r>
      <w:r w:rsidR="00BC42C7" w:rsidRPr="00F5345B">
        <w:rPr>
          <w:rFonts w:ascii="Arial" w:hAnsi="Arial" w:cs="Arial"/>
          <w:b/>
          <w:bCs/>
          <w:sz w:val="18"/>
          <w:szCs w:val="18"/>
          <w:lang w:val="pt-BR" w:eastAsia="ja-JP"/>
        </w:rPr>
        <w:t>K</w:t>
      </w:r>
      <w:r w:rsidR="00BC42C7" w:rsidRPr="00F5345B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</w:p>
    <w:p w:rsidR="002E31B4" w:rsidRPr="00F5345B" w:rsidRDefault="001136B5" w:rsidP="00BC42C7">
      <w:pPr>
        <w:jc w:val="both"/>
        <w:rPr>
          <w:rFonts w:ascii="Arial" w:hAnsi="Arial" w:cs="Arial"/>
          <w:b/>
          <w:b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>Только для диагностики ин-витро</w:t>
      </w:r>
    </w:p>
    <w:p w:rsidR="003B563C" w:rsidRPr="00F5345B" w:rsidRDefault="003B563C" w:rsidP="003B563C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>Тест-система для определения Д-Димера</w:t>
      </w:r>
      <w:r w:rsidR="00562044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562044">
        <w:rPr>
          <w:rFonts w:ascii="Arial" w:hAnsi="Arial" w:cs="Arial"/>
          <w:b/>
          <w:bCs/>
          <w:sz w:val="18"/>
          <w:szCs w:val="18"/>
          <w:lang w:val="pt-BR" w:eastAsia="ja-JP"/>
        </w:rPr>
        <w:t>PATHFAST</w:t>
      </w:r>
      <w:r w:rsidR="00562044">
        <w:rPr>
          <w:rFonts w:ascii="Arial" w:hAnsi="Arial" w:cs="Arial"/>
          <w:b/>
          <w:bCs/>
          <w:sz w:val="18"/>
          <w:szCs w:val="18"/>
          <w:lang w:eastAsia="ja-JP"/>
        </w:rPr>
        <w:t xml:space="preserve">  </w:t>
      </w:r>
    </w:p>
    <w:p w:rsidR="002E31B4" w:rsidRPr="00F5345B" w:rsidRDefault="003B563C" w:rsidP="00922BC8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>(</w:t>
      </w:r>
      <w:r w:rsidRPr="00F5345B">
        <w:rPr>
          <w:rFonts w:ascii="Arial" w:hAnsi="Arial" w:cs="Arial"/>
          <w:b/>
          <w:bCs/>
          <w:sz w:val="18"/>
          <w:szCs w:val="18"/>
          <w:lang w:val="pt-BR" w:eastAsia="ja-JP"/>
        </w:rPr>
        <w:t>PATHFAST</w:t>
      </w:r>
      <w:r w:rsidR="00FF45F9">
        <w:rPr>
          <w:b/>
          <w:bCs/>
          <w:sz w:val="18"/>
          <w:szCs w:val="18"/>
          <w:lang w:val="pt-BR" w:eastAsia="ja-JP"/>
        </w:rPr>
        <w:t>™</w:t>
      </w: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F943DE" w:rsidRPr="00F5345B">
        <w:rPr>
          <w:rFonts w:ascii="Arial" w:hAnsi="Arial" w:cs="Arial"/>
          <w:b/>
          <w:bCs/>
          <w:sz w:val="18"/>
          <w:szCs w:val="18"/>
          <w:lang w:val="pt-BR" w:eastAsia="ja-JP"/>
        </w:rPr>
        <w:t>D</w:t>
      </w:r>
      <w:r w:rsidR="00F943DE" w:rsidRPr="00F5345B">
        <w:rPr>
          <w:rFonts w:ascii="Arial" w:hAnsi="Arial" w:cs="Arial"/>
          <w:b/>
          <w:bCs/>
          <w:sz w:val="18"/>
          <w:szCs w:val="18"/>
          <w:lang w:eastAsia="ja-JP"/>
        </w:rPr>
        <w:t>-</w:t>
      </w:r>
      <w:r w:rsidR="00F943DE" w:rsidRPr="00F5345B">
        <w:rPr>
          <w:rFonts w:ascii="Arial" w:hAnsi="Arial" w:cs="Arial"/>
          <w:b/>
          <w:bCs/>
          <w:sz w:val="18"/>
          <w:szCs w:val="18"/>
          <w:lang w:val="pt-BR" w:eastAsia="ja-JP"/>
        </w:rPr>
        <w:t>Dimer</w:t>
      </w: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>)</w:t>
      </w:r>
    </w:p>
    <w:p w:rsidR="002E31B4" w:rsidRPr="00F5345B" w:rsidRDefault="002E31B4" w:rsidP="00922BC8">
      <w:pPr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sz w:val="18"/>
          <w:szCs w:val="18"/>
          <w:lang w:eastAsia="ja-JP"/>
        </w:rPr>
        <w:t xml:space="preserve">60 </w:t>
      </w:r>
      <w:r w:rsidR="001136B5" w:rsidRPr="00F5345B">
        <w:rPr>
          <w:rFonts w:ascii="Arial" w:hAnsi="Arial" w:cs="Arial"/>
          <w:b/>
          <w:bCs/>
          <w:sz w:val="18"/>
          <w:szCs w:val="18"/>
          <w:lang w:eastAsia="ja-JP"/>
        </w:rPr>
        <w:t xml:space="preserve">определений </w:t>
      </w:r>
    </w:p>
    <w:p w:rsidR="00922BC8" w:rsidRPr="00F5345B" w:rsidRDefault="001136B5" w:rsidP="00922BC8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Предназначение</w:t>
      </w:r>
    </w:p>
    <w:p w:rsidR="00430658" w:rsidRPr="00F5345B" w:rsidRDefault="003B563C" w:rsidP="00922BC8">
      <w:pPr>
        <w:jc w:val="both"/>
        <w:rPr>
          <w:rFonts w:ascii="Arial" w:hAnsi="Arial" w:cs="Arial"/>
          <w:sz w:val="18"/>
          <w:szCs w:val="18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Тест-система для определения Д-Димера (</w:t>
      </w:r>
      <w:r w:rsidR="00922BC8" w:rsidRPr="00F5345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922BC8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F943DE" w:rsidRPr="00F5345B">
        <w:rPr>
          <w:rFonts w:ascii="Arial" w:hAnsi="Arial" w:cs="Arial"/>
          <w:sz w:val="18"/>
          <w:szCs w:val="18"/>
          <w:lang w:val="en-US" w:eastAsia="ja-JP"/>
        </w:rPr>
        <w:t>D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>-</w:t>
      </w:r>
      <w:r w:rsidR="00F943DE" w:rsidRPr="00F5345B">
        <w:rPr>
          <w:rFonts w:ascii="Arial" w:hAnsi="Arial" w:cs="Arial"/>
          <w:sz w:val="18"/>
          <w:szCs w:val="18"/>
          <w:lang w:val="en-US" w:eastAsia="ja-JP"/>
        </w:rPr>
        <w:t>Dimer</w:t>
      </w:r>
      <w:r w:rsidRPr="00F5345B">
        <w:rPr>
          <w:rFonts w:ascii="Arial" w:hAnsi="Arial" w:cs="Arial"/>
          <w:sz w:val="18"/>
          <w:szCs w:val="18"/>
          <w:lang w:eastAsia="ja-JP"/>
        </w:rPr>
        <w:t>)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430658" w:rsidRPr="00F5345B">
        <w:rPr>
          <w:rFonts w:ascii="Arial" w:hAnsi="Arial" w:cs="Arial"/>
          <w:sz w:val="18"/>
          <w:szCs w:val="18"/>
        </w:rPr>
        <w:t>предназначен</w:t>
      </w:r>
      <w:r w:rsidR="00120413" w:rsidRPr="00F5345B">
        <w:rPr>
          <w:rFonts w:ascii="Arial" w:hAnsi="Arial" w:cs="Arial"/>
          <w:sz w:val="18"/>
          <w:szCs w:val="18"/>
        </w:rPr>
        <w:t>а</w:t>
      </w:r>
      <w:r w:rsidR="00430658" w:rsidRPr="00F5345B">
        <w:rPr>
          <w:rFonts w:ascii="Arial" w:hAnsi="Arial" w:cs="Arial"/>
          <w:sz w:val="18"/>
          <w:szCs w:val="18"/>
        </w:rPr>
        <w:t xml:space="preserve"> для </w:t>
      </w:r>
      <w:r w:rsidR="00E76347" w:rsidRPr="00F5345B">
        <w:rPr>
          <w:rFonts w:ascii="Arial" w:hAnsi="Arial" w:cs="Arial"/>
          <w:sz w:val="18"/>
          <w:szCs w:val="18"/>
        </w:rPr>
        <w:t xml:space="preserve">ин-витро диагностики на анализаторе </w:t>
      </w:r>
      <w:r w:rsidR="00430658" w:rsidRPr="00F5345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430658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B533BE" w:rsidRPr="00F5345B">
        <w:rPr>
          <w:rFonts w:ascii="Arial" w:hAnsi="Arial" w:cs="Arial"/>
          <w:sz w:val="18"/>
          <w:szCs w:val="18"/>
          <w:lang w:eastAsia="ja-JP"/>
        </w:rPr>
        <w:t xml:space="preserve">и </w:t>
      </w:r>
      <w:r w:rsidR="007F4BEA" w:rsidRPr="00F5345B">
        <w:rPr>
          <w:rFonts w:ascii="Arial" w:hAnsi="Arial" w:cs="Arial"/>
          <w:sz w:val="18"/>
          <w:szCs w:val="18"/>
          <w:lang w:eastAsia="ja-JP"/>
        </w:rPr>
        <w:t>служит</w:t>
      </w:r>
      <w:r w:rsidR="00B533BE" w:rsidRPr="00F5345B">
        <w:rPr>
          <w:rFonts w:ascii="Arial" w:hAnsi="Arial" w:cs="Arial"/>
          <w:sz w:val="18"/>
          <w:szCs w:val="18"/>
          <w:lang w:eastAsia="ja-JP"/>
        </w:rPr>
        <w:t xml:space="preserve"> для </w:t>
      </w:r>
      <w:r w:rsidR="00E76347" w:rsidRPr="00F5345B">
        <w:rPr>
          <w:rFonts w:ascii="Arial" w:hAnsi="Arial" w:cs="Arial"/>
          <w:sz w:val="18"/>
          <w:szCs w:val="18"/>
          <w:lang w:eastAsia="ja-JP"/>
        </w:rPr>
        <w:t xml:space="preserve">количественного </w:t>
      </w:r>
      <w:r w:rsidR="00430658" w:rsidRPr="00F5345B">
        <w:rPr>
          <w:rFonts w:ascii="Arial" w:hAnsi="Arial" w:cs="Arial"/>
          <w:sz w:val="18"/>
          <w:szCs w:val="18"/>
          <w:lang w:eastAsia="ja-JP"/>
        </w:rPr>
        <w:t xml:space="preserve">определения концентрации </w:t>
      </w: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-димера </w:t>
      </w:r>
      <w:r w:rsidR="00430658" w:rsidRPr="00F5345B">
        <w:rPr>
          <w:rFonts w:ascii="Arial" w:hAnsi="Arial" w:cs="Arial"/>
          <w:sz w:val="18"/>
          <w:szCs w:val="18"/>
        </w:rPr>
        <w:t xml:space="preserve">в гепаринизированной </w:t>
      </w:r>
      <w:r w:rsidR="00F943DE" w:rsidRPr="00F5345B">
        <w:rPr>
          <w:rFonts w:ascii="Arial" w:hAnsi="Arial" w:cs="Arial"/>
          <w:sz w:val="18"/>
          <w:szCs w:val="18"/>
        </w:rPr>
        <w:t xml:space="preserve">или цитратной </w:t>
      </w:r>
      <w:r w:rsidR="00E76347" w:rsidRPr="00F5345B">
        <w:rPr>
          <w:rFonts w:ascii="Arial" w:hAnsi="Arial" w:cs="Arial"/>
          <w:sz w:val="18"/>
          <w:szCs w:val="18"/>
        </w:rPr>
        <w:t xml:space="preserve">цельной </w:t>
      </w:r>
      <w:r w:rsidR="00430658" w:rsidRPr="00F5345B">
        <w:rPr>
          <w:rFonts w:ascii="Arial" w:hAnsi="Arial" w:cs="Arial"/>
          <w:sz w:val="18"/>
          <w:szCs w:val="18"/>
        </w:rPr>
        <w:t>крови и плазме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B533BE" w:rsidRPr="00F5345B">
        <w:rPr>
          <w:rFonts w:ascii="Arial" w:hAnsi="Arial" w:cs="Arial"/>
          <w:sz w:val="18"/>
          <w:szCs w:val="18"/>
        </w:rPr>
        <w:t>Р</w:t>
      </w:r>
      <w:r w:rsidR="00430658" w:rsidRPr="00F5345B">
        <w:rPr>
          <w:rFonts w:ascii="Arial" w:hAnsi="Arial" w:cs="Arial"/>
          <w:sz w:val="18"/>
          <w:szCs w:val="18"/>
        </w:rPr>
        <w:t xml:space="preserve">езультат анализа используется для </w:t>
      </w:r>
      <w:r w:rsidR="00E76347" w:rsidRPr="00F5345B">
        <w:rPr>
          <w:rFonts w:ascii="Arial" w:hAnsi="Arial" w:cs="Arial"/>
          <w:sz w:val="18"/>
          <w:szCs w:val="18"/>
        </w:rPr>
        <w:t xml:space="preserve">помощи в </w:t>
      </w:r>
      <w:r w:rsidR="00430658" w:rsidRPr="00F5345B">
        <w:rPr>
          <w:rFonts w:ascii="Arial" w:hAnsi="Arial" w:cs="Arial"/>
          <w:sz w:val="18"/>
          <w:szCs w:val="18"/>
        </w:rPr>
        <w:t>диагностик</w:t>
      </w:r>
      <w:r w:rsidR="0056439B" w:rsidRPr="00F5345B">
        <w:rPr>
          <w:rFonts w:ascii="Arial" w:hAnsi="Arial" w:cs="Arial"/>
          <w:sz w:val="18"/>
          <w:szCs w:val="18"/>
        </w:rPr>
        <w:t>е</w:t>
      </w:r>
      <w:r w:rsidR="00F943DE" w:rsidRPr="00F5345B">
        <w:rPr>
          <w:rFonts w:ascii="Arial" w:hAnsi="Arial" w:cs="Arial"/>
          <w:sz w:val="18"/>
          <w:szCs w:val="18"/>
        </w:rPr>
        <w:t>, особенно для исключения диагноза тромбоза глубоких вен (ТГВ) и легочной эмболии (ЛЭ).</w:t>
      </w:r>
    </w:p>
    <w:p w:rsidR="002E31B4" w:rsidRPr="00AE75B0" w:rsidRDefault="00430658" w:rsidP="00922BC8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Описание</w:t>
      </w:r>
    </w:p>
    <w:p w:rsidR="00C71AC1" w:rsidRPr="00F5345B" w:rsidRDefault="003B563C" w:rsidP="00F943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>-димер, содержащий фрагменты деградации фибрина (</w:t>
      </w:r>
      <w:r w:rsidR="00F943DE" w:rsidRPr="00F5345B">
        <w:rPr>
          <w:rFonts w:ascii="Arial" w:hAnsi="Arial" w:cs="Arial"/>
          <w:sz w:val="18"/>
          <w:szCs w:val="18"/>
          <w:lang w:val="en-US" w:eastAsia="ja-JP"/>
        </w:rPr>
        <w:t>XDP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), выделяется, когда перекрестно сшитый фибрин расщепляется плазмином. </w:t>
      </w: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-димер - специфический маркер деградации </w:t>
      </w:r>
      <w:r w:rsidR="00FF45F9" w:rsidRPr="00FF45F9">
        <w:rPr>
          <w:rFonts w:ascii="Arial" w:hAnsi="Arial" w:cs="Arial"/>
          <w:sz w:val="18"/>
          <w:szCs w:val="18"/>
          <w:lang w:eastAsia="ja-JP"/>
        </w:rPr>
        <w:t xml:space="preserve">фактора XIIIa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фибринового сгустка и косвенный </w:t>
      </w:r>
      <w:r w:rsidR="00FF45F9" w:rsidRPr="00FF45F9">
        <w:rPr>
          <w:rFonts w:ascii="Arial" w:hAnsi="Arial" w:cs="Arial"/>
          <w:sz w:val="18"/>
          <w:szCs w:val="18"/>
          <w:lang w:eastAsia="ja-JP"/>
        </w:rPr>
        <w:t xml:space="preserve">ранний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маркер </w:t>
      </w:r>
      <w:r w:rsidR="00FF45F9" w:rsidRPr="00FF45F9">
        <w:rPr>
          <w:rFonts w:ascii="Arial" w:hAnsi="Arial" w:cs="Arial"/>
          <w:sz w:val="18"/>
          <w:szCs w:val="18"/>
          <w:lang w:eastAsia="ja-JP"/>
        </w:rPr>
        <w:t xml:space="preserve">активации свертывания </w:t>
      </w:r>
      <w:r w:rsidR="00FF45F9">
        <w:rPr>
          <w:rFonts w:ascii="Arial" w:hAnsi="Arial" w:cs="Arial"/>
          <w:sz w:val="18"/>
          <w:szCs w:val="18"/>
          <w:lang w:eastAsia="ja-JP"/>
        </w:rPr>
        <w:t xml:space="preserve">и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образования сгустка</w:t>
      </w:r>
      <w:r w:rsidR="00FF45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[</w:t>
      </w:r>
      <w:r w:rsidR="00FF45F9">
        <w:rPr>
          <w:rFonts w:ascii="Arial" w:hAnsi="Arial" w:cs="Arial"/>
          <w:sz w:val="18"/>
          <w:szCs w:val="18"/>
          <w:lang w:eastAsia="ja-JP"/>
        </w:rPr>
        <w:t>1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]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FF45F9">
        <w:rPr>
          <w:rFonts w:ascii="Arial" w:hAnsi="Arial" w:cs="Arial"/>
          <w:sz w:val="18"/>
          <w:szCs w:val="18"/>
          <w:lang w:eastAsia="ja-JP"/>
        </w:rPr>
        <w:t xml:space="preserve">Концентрация </w:t>
      </w: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-димер</w:t>
      </w:r>
      <w:r w:rsidR="00FF45F9">
        <w:rPr>
          <w:rFonts w:ascii="Arial" w:hAnsi="Arial" w:cs="Arial"/>
          <w:sz w:val="18"/>
          <w:szCs w:val="18"/>
          <w:lang w:eastAsia="ja-JP"/>
        </w:rPr>
        <w:t>а в плазме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 повышается при некоторых клинических состояниях, включая ТГВ, </w:t>
      </w:r>
      <w:r w:rsidR="00FF45F9" w:rsidRPr="00FF45F9">
        <w:rPr>
          <w:rFonts w:ascii="Arial" w:hAnsi="Arial" w:cs="Arial"/>
          <w:sz w:val="18"/>
          <w:szCs w:val="18"/>
          <w:lang w:eastAsia="ja-JP"/>
        </w:rPr>
        <w:t xml:space="preserve">ТЭЛА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и синдром диссеминированного внутрисосудистого свертывания (ДВС).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Исключить диагноз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ТГВ 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или </w:t>
      </w:r>
      <w:r w:rsidR="00FF45F9">
        <w:rPr>
          <w:rFonts w:ascii="Arial" w:hAnsi="Arial" w:cs="Arial"/>
          <w:sz w:val="18"/>
          <w:szCs w:val="18"/>
          <w:lang w:eastAsia="ja-JP"/>
        </w:rPr>
        <w:t>Т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Э</w:t>
      </w:r>
      <w:r w:rsidR="00FF45F9">
        <w:rPr>
          <w:rFonts w:ascii="Arial" w:hAnsi="Arial" w:cs="Arial"/>
          <w:sz w:val="18"/>
          <w:szCs w:val="18"/>
          <w:lang w:eastAsia="ja-JP"/>
        </w:rPr>
        <w:t>ЛА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возможно,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если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концентрация </w:t>
      </w: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-димера 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ниже установленного строгими клиническими исследованиями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пограничного (</w:t>
      </w:r>
      <w:r w:rsidR="00C71AC1" w:rsidRPr="00F5345B">
        <w:rPr>
          <w:rFonts w:ascii="Arial" w:hAnsi="Arial" w:cs="Arial"/>
          <w:sz w:val="18"/>
          <w:szCs w:val="18"/>
          <w:lang w:val="en-US" w:eastAsia="ja-JP"/>
        </w:rPr>
        <w:t>cut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71AC1" w:rsidRPr="00F5345B">
        <w:rPr>
          <w:rFonts w:ascii="Arial" w:hAnsi="Arial" w:cs="Arial"/>
          <w:sz w:val="18"/>
          <w:szCs w:val="18"/>
          <w:lang w:val="en-US" w:eastAsia="ja-JP"/>
        </w:rPr>
        <w:t>off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) уровня</w:t>
      </w:r>
      <w:r w:rsidR="00AC081F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[</w:t>
      </w:r>
      <w:r w:rsidR="00AC081F">
        <w:rPr>
          <w:rFonts w:ascii="Arial" w:hAnsi="Arial" w:cs="Arial"/>
          <w:sz w:val="18"/>
          <w:szCs w:val="18"/>
          <w:lang w:eastAsia="ja-JP"/>
        </w:rPr>
        <w:t>2-8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]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.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И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змерение </w:t>
      </w:r>
      <w:r w:rsidRPr="00F5345B">
        <w:rPr>
          <w:rFonts w:ascii="Arial" w:hAnsi="Arial" w:cs="Arial"/>
          <w:sz w:val="18"/>
          <w:szCs w:val="18"/>
          <w:lang w:eastAsia="ja-JP"/>
        </w:rPr>
        <w:t>Д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-димера </w:t>
      </w:r>
      <w:r w:rsidR="00F943DE" w:rsidRPr="00F5345B">
        <w:rPr>
          <w:rFonts w:ascii="Arial" w:hAnsi="Arial" w:cs="Arial"/>
          <w:sz w:val="18"/>
          <w:szCs w:val="18"/>
          <w:lang w:eastAsia="ja-JP"/>
        </w:rPr>
        <w:t xml:space="preserve">может также использоваться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 xml:space="preserve">для диагностики </w:t>
      </w:r>
      <w:r w:rsidR="00AC081F" w:rsidRPr="00AC081F">
        <w:rPr>
          <w:rFonts w:ascii="Arial" w:hAnsi="Arial" w:cs="Arial"/>
          <w:sz w:val="18"/>
          <w:szCs w:val="18"/>
          <w:lang w:eastAsia="ja-JP"/>
        </w:rPr>
        <w:t xml:space="preserve">и мониторинга 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ДВС-синдрома</w:t>
      </w:r>
      <w:r w:rsidR="00AC081F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[</w:t>
      </w:r>
      <w:r w:rsidR="00AC081F">
        <w:rPr>
          <w:rFonts w:ascii="Arial" w:hAnsi="Arial" w:cs="Arial"/>
          <w:sz w:val="18"/>
          <w:szCs w:val="18"/>
          <w:lang w:eastAsia="ja-JP"/>
        </w:rPr>
        <w:t>9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]</w:t>
      </w:r>
      <w:r w:rsidR="00C71AC1"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AC081F" w:rsidRDefault="00AC081F" w:rsidP="007B1770">
      <w:pPr>
        <w:pStyle w:val="a7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p w:rsidR="007B1770" w:rsidRPr="00F5345B" w:rsidRDefault="003B563C" w:rsidP="007B1770">
      <w:pPr>
        <w:pStyle w:val="a7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F5345B">
        <w:rPr>
          <w:rFonts w:ascii="Arial" w:eastAsia="Batang" w:hAnsi="Arial" w:cs="Arial"/>
          <w:sz w:val="18"/>
          <w:szCs w:val="18"/>
          <w:lang w:eastAsia="ko-KR"/>
        </w:rPr>
        <w:t xml:space="preserve">Тест-система для определения Д-Димера </w:t>
      </w:r>
      <w:r w:rsidR="007B1770" w:rsidRPr="00F5345B">
        <w:rPr>
          <w:rFonts w:ascii="Arial" w:eastAsia="Batang" w:hAnsi="Arial" w:cs="Arial"/>
          <w:sz w:val="18"/>
          <w:szCs w:val="18"/>
          <w:lang w:eastAsia="ko-KR"/>
        </w:rPr>
        <w:t xml:space="preserve">является анализом для </w:t>
      </w:r>
      <w:r w:rsidR="00C71AC1" w:rsidRPr="00F5345B">
        <w:rPr>
          <w:rFonts w:ascii="Arial" w:eastAsia="Batang" w:hAnsi="Arial" w:cs="Arial"/>
          <w:sz w:val="18"/>
          <w:szCs w:val="18"/>
          <w:lang w:eastAsia="ko-KR"/>
        </w:rPr>
        <w:t xml:space="preserve">количественного </w:t>
      </w:r>
      <w:r w:rsidR="007B1770" w:rsidRPr="00F5345B">
        <w:rPr>
          <w:rFonts w:ascii="Arial" w:eastAsia="Batang" w:hAnsi="Arial" w:cs="Arial"/>
          <w:sz w:val="18"/>
          <w:szCs w:val="18"/>
          <w:lang w:eastAsia="ko-KR"/>
        </w:rPr>
        <w:t xml:space="preserve">измерения </w:t>
      </w:r>
      <w:r w:rsidRPr="00F5345B">
        <w:rPr>
          <w:rFonts w:ascii="Arial" w:eastAsia="Batang" w:hAnsi="Arial" w:cs="Arial"/>
          <w:sz w:val="18"/>
          <w:szCs w:val="18"/>
          <w:lang w:eastAsia="ko-KR"/>
        </w:rPr>
        <w:t>Д</w:t>
      </w:r>
      <w:r w:rsidR="00C71AC1" w:rsidRPr="00F5345B">
        <w:rPr>
          <w:rFonts w:ascii="Arial" w:eastAsia="Batang" w:hAnsi="Arial" w:cs="Arial"/>
          <w:sz w:val="18"/>
          <w:szCs w:val="18"/>
          <w:lang w:eastAsia="ko-KR"/>
        </w:rPr>
        <w:t xml:space="preserve">-димера </w:t>
      </w:r>
      <w:r w:rsidR="007B1770" w:rsidRPr="00F5345B">
        <w:rPr>
          <w:rFonts w:ascii="Arial" w:eastAsia="Batang" w:hAnsi="Arial" w:cs="Arial"/>
          <w:sz w:val="18"/>
          <w:szCs w:val="18"/>
          <w:lang w:eastAsia="ko-KR"/>
        </w:rPr>
        <w:t>в формате хеми</w:t>
      </w:r>
      <w:r w:rsidR="00A14922" w:rsidRPr="00F5345B">
        <w:rPr>
          <w:rFonts w:ascii="Arial" w:eastAsia="Batang" w:hAnsi="Arial" w:cs="Arial"/>
          <w:sz w:val="18"/>
          <w:szCs w:val="18"/>
          <w:lang w:eastAsia="ko-KR"/>
        </w:rPr>
        <w:t>люминес</w:t>
      </w:r>
      <w:r w:rsidR="007B1770" w:rsidRPr="00F5345B">
        <w:rPr>
          <w:rFonts w:ascii="Arial" w:eastAsia="Batang" w:hAnsi="Arial" w:cs="Arial"/>
          <w:sz w:val="18"/>
          <w:szCs w:val="18"/>
          <w:lang w:eastAsia="ko-KR"/>
        </w:rPr>
        <w:t>центного иммуноферментного анализа (CLEIA). Все необходимые для проведения тестирования компоненты упакованы в одном картридже. После загрузки картриджа в диагностический анализатор PATHFAST, количественный результат может быть получен через 17 минут.</w:t>
      </w:r>
    </w:p>
    <w:p w:rsidR="002E31B4" w:rsidRPr="00F5345B" w:rsidRDefault="004D19D8" w:rsidP="00922BC8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Состав набора</w:t>
      </w:r>
    </w:p>
    <w:p w:rsidR="003B563C" w:rsidRPr="00F5345B" w:rsidRDefault="003B563C" w:rsidP="003B563C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1. Картриджи с реагентами:   </w:t>
      </w:r>
      <w:r w:rsidR="00AC081F" w:rsidRPr="003243B2">
        <w:rPr>
          <w:rFonts w:ascii="Arial" w:hAnsi="Arial" w:cs="Arial"/>
          <w:sz w:val="18"/>
          <w:szCs w:val="18"/>
          <w:lang w:eastAsia="ja-JP"/>
        </w:rPr>
        <w:t>60 картриджей</w:t>
      </w:r>
      <w:r w:rsidR="00AC081F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C081F" w:rsidRPr="008C5C82">
        <w:rPr>
          <w:rFonts w:ascii="Arial" w:hAnsi="Arial" w:cs="Arial"/>
          <w:sz w:val="18"/>
          <w:szCs w:val="18"/>
          <w:lang w:eastAsia="ja-JP"/>
        </w:rPr>
        <w:t>(6 х 10 уп.).</w:t>
      </w:r>
    </w:p>
    <w:p w:rsidR="002E31B4" w:rsidRPr="00F5345B" w:rsidRDefault="003B563C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Каждый картридж с реагентами </w:t>
      </w:r>
      <w:r w:rsidRPr="00F5345B">
        <w:rPr>
          <w:rFonts w:ascii="Arial" w:hAnsi="Arial" w:cs="Arial"/>
          <w:sz w:val="18"/>
          <w:szCs w:val="18"/>
        </w:rPr>
        <w:t xml:space="preserve">состоит из 16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лунок.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>Все лунки кроме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 xml:space="preserve">лунки для </w:t>
      </w:r>
      <w:r w:rsidR="00AE75B0">
        <w:rPr>
          <w:rFonts w:ascii="Arial" w:hAnsi="Arial" w:cs="Arial"/>
          <w:sz w:val="18"/>
          <w:szCs w:val="18"/>
          <w:lang w:eastAsia="ja-JP"/>
        </w:rPr>
        <w:t>проб</w:t>
      </w:r>
      <w:r w:rsidR="00AE75B0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 xml:space="preserve">(№1) и </w:t>
      </w:r>
      <w:r w:rsidR="003350C0" w:rsidRPr="00F5345B">
        <w:rPr>
          <w:rFonts w:ascii="Arial" w:hAnsi="Arial" w:cs="Arial"/>
          <w:sz w:val="18"/>
          <w:szCs w:val="18"/>
          <w:lang w:eastAsia="ja-JP"/>
        </w:rPr>
        <w:t xml:space="preserve">счетной лунки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>(№10)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>запечатаны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F5345B">
        <w:rPr>
          <w:rFonts w:ascii="Arial" w:hAnsi="Arial" w:cs="Arial"/>
          <w:sz w:val="18"/>
          <w:szCs w:val="18"/>
        </w:rPr>
        <w:t>алюминиевой фольгой со штрих-кодом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D90EB5" w:rsidRPr="00F5345B">
        <w:rPr>
          <w:rFonts w:ascii="Arial" w:hAnsi="Arial" w:cs="Arial"/>
          <w:sz w:val="18"/>
          <w:szCs w:val="18"/>
          <w:lang w:eastAsia="ja-JP"/>
        </w:rPr>
        <w:t>Каждая лунка картриджа заполнена реагентами для тестирования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4680"/>
        <w:gridCol w:w="1080"/>
        <w:gridCol w:w="2160"/>
      </w:tblGrid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Лунки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Форма</w:t>
            </w:r>
          </w:p>
        </w:tc>
        <w:tc>
          <w:tcPr>
            <w:tcW w:w="4680" w:type="dxa"/>
          </w:tcPr>
          <w:p w:rsidR="00922BC8" w:rsidRPr="00F5345B" w:rsidRDefault="00154EEC" w:rsidP="00BB5F03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Состав</w:t>
            </w:r>
          </w:p>
        </w:tc>
        <w:tc>
          <w:tcPr>
            <w:tcW w:w="1080" w:type="dxa"/>
          </w:tcPr>
          <w:p w:rsidR="00922BC8" w:rsidRPr="00F5345B" w:rsidRDefault="00154EEC" w:rsidP="00BB5F03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Коли</w:t>
            </w:r>
            <w:r w:rsidR="00D9233B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-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чество</w:t>
            </w:r>
          </w:p>
        </w:tc>
        <w:tc>
          <w:tcPr>
            <w:tcW w:w="2160" w:type="dxa"/>
          </w:tcPr>
          <w:p w:rsidR="00922BC8" w:rsidRPr="00F5345B" w:rsidRDefault="00154EEC" w:rsidP="00BB5F03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Источник</w:t>
            </w:r>
          </w:p>
        </w:tc>
      </w:tr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№2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154EEC" w:rsidRPr="00F5345B" w:rsidRDefault="00154EEC" w:rsidP="00D9233B">
            <w:pPr>
              <w:ind w:lef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Щелочная фосфатаза,</w:t>
            </w:r>
          </w:p>
          <w:p w:rsidR="00C26C1F" w:rsidRPr="00F5345B" w:rsidRDefault="00154EEC" w:rsidP="00D9233B">
            <w:pPr>
              <w:ind w:lef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конъюгированная с </w:t>
            </w: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MoAb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* к</w:t>
            </w:r>
            <w:r w:rsidR="00C26C1F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C71AC1" w:rsidRPr="00F5345B">
              <w:rPr>
                <w:rFonts w:ascii="Arial" w:hAnsi="Arial" w:cs="Arial"/>
                <w:sz w:val="18"/>
                <w:szCs w:val="18"/>
              </w:rPr>
              <w:t>D-димеру</w:t>
            </w:r>
            <w:r w:rsidR="00D9233B" w:rsidRPr="00F5345B">
              <w:rPr>
                <w:rFonts w:ascii="Arial" w:hAnsi="Arial" w:cs="Arial"/>
                <w:sz w:val="18"/>
                <w:szCs w:val="18"/>
              </w:rPr>
              <w:t xml:space="preserve"> в </w:t>
            </w:r>
          </w:p>
          <w:p w:rsidR="003B563C" w:rsidRPr="00F5345B" w:rsidRDefault="003B563C" w:rsidP="003B563C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MES** буфере с</w:t>
            </w:r>
          </w:p>
          <w:p w:rsidR="00C26C1F" w:rsidRPr="00F5345B" w:rsidRDefault="003B563C" w:rsidP="003B563C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Натрия азидом</w:t>
            </w:r>
          </w:p>
        </w:tc>
        <w:tc>
          <w:tcPr>
            <w:tcW w:w="1080" w:type="dxa"/>
          </w:tcPr>
          <w:p w:rsidR="00C26C1F" w:rsidRPr="00F5345B" w:rsidRDefault="00C26C1F" w:rsidP="00C26C1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50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C26C1F" w:rsidRPr="00F5345B" w:rsidRDefault="00C26C1F" w:rsidP="00C26C1F">
            <w:pPr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:rsidR="00C26C1F" w:rsidRPr="00F5345B" w:rsidRDefault="00C26C1F" w:rsidP="00C26C1F">
            <w:pPr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:rsidR="00922BC8" w:rsidRPr="00F5345B" w:rsidRDefault="00C26C1F" w:rsidP="00BB5F03">
            <w:pPr>
              <w:ind w:left="-108" w:right="-52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2160" w:type="dxa"/>
          </w:tcPr>
          <w:p w:rsidR="00922BC8" w:rsidRPr="00F5345B" w:rsidRDefault="00154EEC" w:rsidP="00BB5F03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Кишечник теленка</w:t>
            </w:r>
          </w:p>
          <w:p w:rsidR="00C26C1F" w:rsidRPr="00F5345B" w:rsidRDefault="003B563C" w:rsidP="00BB5F03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Мышиные</w:t>
            </w:r>
          </w:p>
        </w:tc>
      </w:tr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MoAb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*к</w:t>
            </w:r>
            <w:r w:rsidR="00C26C1F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C71AC1" w:rsidRPr="00F5345B">
              <w:rPr>
                <w:rFonts w:ascii="Arial" w:hAnsi="Arial" w:cs="Arial"/>
                <w:sz w:val="18"/>
                <w:szCs w:val="18"/>
              </w:rPr>
              <w:t>D-димеру</w:t>
            </w:r>
            <w:r w:rsidR="00C71AC1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на</w:t>
            </w:r>
            <w:r w:rsidR="00C26C1F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магнитных частицах</w:t>
            </w:r>
            <w:r w:rsidR="003B563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в</w:t>
            </w:r>
          </w:p>
          <w:p w:rsidR="003B563C" w:rsidRPr="00F5345B" w:rsidRDefault="003B563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MOPS*** буфере</w:t>
            </w:r>
          </w:p>
        </w:tc>
        <w:tc>
          <w:tcPr>
            <w:tcW w:w="1080" w:type="dxa"/>
          </w:tcPr>
          <w:p w:rsidR="00922BC8" w:rsidRPr="00F5345B" w:rsidRDefault="00C26C1F" w:rsidP="00C26C1F">
            <w:pPr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50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</w:tc>
        <w:tc>
          <w:tcPr>
            <w:tcW w:w="2160" w:type="dxa"/>
          </w:tcPr>
          <w:p w:rsidR="00922BC8" w:rsidRPr="00F5345B" w:rsidRDefault="003B563C" w:rsidP="00BB5F03">
            <w:pPr>
              <w:ind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Мышиные</w:t>
            </w:r>
          </w:p>
        </w:tc>
      </w:tr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13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Хеми</w:t>
            </w:r>
            <w:r w:rsidR="00A14922" w:rsidRPr="00F5345B">
              <w:rPr>
                <w:rFonts w:ascii="Arial" w:hAnsi="Arial" w:cs="Arial"/>
                <w:sz w:val="18"/>
                <w:szCs w:val="18"/>
                <w:lang w:eastAsia="ja-JP"/>
              </w:rPr>
              <w:t>люминес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центный субстрат 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CDP-Star®</w:t>
            </w:r>
          </w:p>
        </w:tc>
        <w:tc>
          <w:tcPr>
            <w:tcW w:w="1080" w:type="dxa"/>
          </w:tcPr>
          <w:p w:rsidR="00922BC8" w:rsidRPr="00F5345B" w:rsidRDefault="00C26C1F" w:rsidP="00BB5F03">
            <w:pPr>
              <w:ind w:left="-108" w:right="-52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100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</w:tc>
        <w:tc>
          <w:tcPr>
            <w:tcW w:w="2160" w:type="dxa"/>
          </w:tcPr>
          <w:p w:rsidR="00922BC8" w:rsidRPr="00F5345B" w:rsidRDefault="00922BC8" w:rsidP="00BB5F03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C26C1F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Буфер для разведения образцов</w:t>
            </w:r>
            <w:r w:rsidR="00C26C1F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D9233B" w:rsidRPr="00F5345B">
              <w:rPr>
                <w:rFonts w:ascii="Arial" w:hAnsi="Arial" w:cs="Arial"/>
                <w:sz w:val="18"/>
                <w:szCs w:val="18"/>
                <w:lang w:eastAsia="ja-JP"/>
              </w:rPr>
              <w:t>в составе:</w:t>
            </w:r>
          </w:p>
          <w:p w:rsidR="00922BC8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Трис-буфер</w:t>
            </w:r>
          </w:p>
          <w:p w:rsidR="00C26C1F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Натрия азид</w:t>
            </w:r>
          </w:p>
        </w:tc>
        <w:tc>
          <w:tcPr>
            <w:tcW w:w="1080" w:type="dxa"/>
          </w:tcPr>
          <w:p w:rsidR="00C26C1F" w:rsidRPr="00F5345B" w:rsidRDefault="00C26C1F" w:rsidP="00BB5F03">
            <w:pPr>
              <w:jc w:val="both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fr-FR" w:eastAsia="ja-JP"/>
              </w:rPr>
              <w:t>50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154EEC" w:rsidRPr="00F5345B" w:rsidRDefault="00154EEC" w:rsidP="00BB5F03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922BC8" w:rsidRPr="00F5345B" w:rsidRDefault="00C26C1F" w:rsidP="00BB5F03">
            <w:pPr>
              <w:ind w:left="-108" w:right="-52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2160" w:type="dxa"/>
          </w:tcPr>
          <w:p w:rsidR="00922BC8" w:rsidRPr="00F5345B" w:rsidRDefault="00922BC8" w:rsidP="00BB5F03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922BC8" w:rsidRPr="00F5345B" w:rsidTr="00D9233B">
        <w:tc>
          <w:tcPr>
            <w:tcW w:w="1008" w:type="dxa"/>
          </w:tcPr>
          <w:p w:rsidR="00922BC8" w:rsidRPr="00F5345B" w:rsidRDefault="00154EEC" w:rsidP="00BB5F03">
            <w:pPr>
              <w:ind w:left="-12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3, 4,</w:t>
            </w:r>
            <w:r w:rsidR="00A45B64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r w:rsidR="00C26C1F"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900" w:type="dxa"/>
          </w:tcPr>
          <w:p w:rsidR="00922BC8" w:rsidRPr="00F5345B" w:rsidRDefault="00154EEC" w:rsidP="00BB5F03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AE75B0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Промывочный буфер</w:t>
            </w:r>
            <w:r w:rsidR="00C26C1F" w:rsidRPr="00AE75B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D9233B" w:rsidRPr="00F5345B">
              <w:rPr>
                <w:rFonts w:ascii="Arial" w:hAnsi="Arial" w:cs="Arial"/>
                <w:sz w:val="18"/>
                <w:szCs w:val="18"/>
                <w:lang w:eastAsia="ja-JP"/>
              </w:rPr>
              <w:t>в составе:</w:t>
            </w:r>
          </w:p>
          <w:p w:rsidR="00154EEC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Трис-буфер</w:t>
            </w:r>
          </w:p>
          <w:p w:rsidR="00C26C1F" w:rsidRPr="00F5345B" w:rsidRDefault="00154EEC" w:rsidP="00D9233B">
            <w:pPr>
              <w:ind w:left="-108"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Натрия азид</w:t>
            </w:r>
          </w:p>
        </w:tc>
        <w:tc>
          <w:tcPr>
            <w:tcW w:w="1080" w:type="dxa"/>
          </w:tcPr>
          <w:p w:rsidR="00C26C1F" w:rsidRPr="00F5345B" w:rsidRDefault="00C26C1F" w:rsidP="00BB5F03">
            <w:pPr>
              <w:ind w:left="-8" w:right="-108" w:firstLine="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400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C26C1F" w:rsidRPr="00F5345B" w:rsidRDefault="00C26C1F" w:rsidP="00BB5F03">
            <w:pPr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:rsidR="00922BC8" w:rsidRPr="00F5345B" w:rsidRDefault="00C26C1F" w:rsidP="00BB5F03">
            <w:pPr>
              <w:ind w:left="-108" w:right="-52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="00154EEC" w:rsidRPr="00F5345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F5345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2160" w:type="dxa"/>
          </w:tcPr>
          <w:p w:rsidR="00922BC8" w:rsidRPr="00F5345B" w:rsidRDefault="00922BC8" w:rsidP="00BB5F03">
            <w:pPr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</w:tbl>
    <w:p w:rsidR="00AC081F" w:rsidRPr="00F5345B" w:rsidRDefault="00AC081F" w:rsidP="00AC081F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№№ 1, 6, 8, 9, 10, 12, 14, 15, 16 – пустые лунки</w:t>
      </w:r>
    </w:p>
    <w:p w:rsidR="003B563C" w:rsidRPr="00F5345B" w:rsidRDefault="003B563C" w:rsidP="003B563C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*</w:t>
      </w:r>
      <w:r w:rsidRPr="00F5345B">
        <w:rPr>
          <w:rFonts w:ascii="Arial" w:hAnsi="Arial" w:cs="Arial"/>
          <w:sz w:val="18"/>
          <w:szCs w:val="18"/>
          <w:lang w:val="en-US" w:eastAsia="ja-JP"/>
        </w:rPr>
        <w:t>MoAb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- моноклональные антитела </w:t>
      </w:r>
    </w:p>
    <w:p w:rsidR="003B563C" w:rsidRPr="00F5345B" w:rsidRDefault="003B563C" w:rsidP="003B563C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** MES - 2- морфолинэтансульфоновая кислота, моногидрат</w:t>
      </w:r>
    </w:p>
    <w:p w:rsidR="003B563C" w:rsidRPr="00F5345B" w:rsidRDefault="003B563C" w:rsidP="003B563C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***MOPS - 3-морфолинпропансульфоновая кислота</w:t>
      </w:r>
    </w:p>
    <w:p w:rsidR="003B563C" w:rsidRPr="00F5345B" w:rsidRDefault="003B563C" w:rsidP="003B563C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CDP</w:t>
      </w:r>
      <w:r w:rsidRPr="00F5345B">
        <w:rPr>
          <w:rFonts w:ascii="Arial" w:hAnsi="Arial" w:cs="Arial"/>
          <w:sz w:val="18"/>
          <w:szCs w:val="18"/>
          <w:lang w:eastAsia="ja-JP"/>
        </w:rPr>
        <w:t>-</w:t>
      </w:r>
      <w:r w:rsidRPr="00F5345B">
        <w:rPr>
          <w:rFonts w:ascii="Arial" w:hAnsi="Arial" w:cs="Arial"/>
          <w:sz w:val="18"/>
          <w:szCs w:val="18"/>
          <w:lang w:val="en-US" w:eastAsia="ja-JP"/>
        </w:rPr>
        <w:t>Star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® - зарегистрированная торговая марка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Applied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Biosystems</w:t>
      </w:r>
    </w:p>
    <w:p w:rsidR="002E31B4" w:rsidRPr="00F5345B" w:rsidRDefault="003B563C" w:rsidP="00004492">
      <w:pPr>
        <w:tabs>
          <w:tab w:val="left" w:pos="4820"/>
        </w:tabs>
        <w:spacing w:before="12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2. 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Калибратор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1 (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CAL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-1) </w:t>
      </w:r>
      <w:r w:rsidR="00C26C1F" w:rsidRPr="00F5345B">
        <w:rPr>
          <w:rFonts w:ascii="Arial" w:hAnsi="Arial" w:cs="Arial"/>
          <w:sz w:val="18"/>
          <w:szCs w:val="18"/>
          <w:lang w:eastAsia="ja-JP"/>
        </w:rPr>
        <w:tab/>
      </w:r>
      <w:r w:rsidR="00AC081F">
        <w:rPr>
          <w:rFonts w:ascii="Arial" w:hAnsi="Arial" w:cs="Arial"/>
          <w:sz w:val="18"/>
          <w:szCs w:val="18"/>
          <w:lang w:eastAsia="ja-JP"/>
        </w:rPr>
        <w:t>1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флакон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C081F">
        <w:rPr>
          <w:rFonts w:ascii="Arial" w:hAnsi="Arial" w:cs="Arial"/>
          <w:sz w:val="18"/>
          <w:szCs w:val="18"/>
          <w:lang w:eastAsia="ja-JP"/>
        </w:rPr>
        <w:t>2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0 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мл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CD7EB8" w:rsidRPr="00F5345B">
        <w:rPr>
          <w:rFonts w:ascii="Arial" w:hAnsi="Arial" w:cs="Arial"/>
          <w:sz w:val="18"/>
          <w:szCs w:val="18"/>
          <w:lang w:eastAsia="ja-JP"/>
        </w:rPr>
        <w:t>жидкий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)</w:t>
      </w:r>
    </w:p>
    <w:p w:rsidR="002E31B4" w:rsidRPr="00F5345B" w:rsidRDefault="003B563C" w:rsidP="00004492">
      <w:pPr>
        <w:tabs>
          <w:tab w:val="left" w:pos="482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3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 xml:space="preserve">Калибратор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2 (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CAL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-2) </w:t>
      </w:r>
      <w:r w:rsidR="00C26C1F" w:rsidRPr="00F5345B">
        <w:rPr>
          <w:rFonts w:ascii="Arial" w:hAnsi="Arial" w:cs="Arial"/>
          <w:sz w:val="18"/>
          <w:szCs w:val="18"/>
          <w:lang w:eastAsia="ja-JP"/>
        </w:rPr>
        <w:tab/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2 флакона </w:t>
      </w:r>
      <w:r w:rsidR="00AC081F">
        <w:rPr>
          <w:rFonts w:ascii="Arial" w:hAnsi="Arial" w:cs="Arial"/>
          <w:sz w:val="18"/>
          <w:szCs w:val="18"/>
          <w:lang w:eastAsia="ja-JP"/>
        </w:rPr>
        <w:t>для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1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0 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 xml:space="preserve">мл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(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лиофилиз.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)</w:t>
      </w:r>
    </w:p>
    <w:p w:rsidR="002E31B4" w:rsidRPr="00F5345B" w:rsidRDefault="003B563C" w:rsidP="00004492">
      <w:pPr>
        <w:tabs>
          <w:tab w:val="left" w:pos="482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4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D9233B" w:rsidRPr="00F5345B">
        <w:rPr>
          <w:rFonts w:ascii="Arial" w:hAnsi="Arial" w:cs="Arial"/>
          <w:sz w:val="18"/>
          <w:szCs w:val="18"/>
          <w:lang w:eastAsia="ja-JP"/>
        </w:rPr>
        <w:t xml:space="preserve">Растворитель </w:t>
      </w:r>
      <w:r w:rsidR="00FB0E25" w:rsidRPr="00F5345B">
        <w:rPr>
          <w:rFonts w:ascii="Arial" w:hAnsi="Arial" w:cs="Arial"/>
          <w:sz w:val="18"/>
          <w:szCs w:val="18"/>
          <w:lang w:eastAsia="ja-JP"/>
        </w:rPr>
        <w:t>для калибратор</w:t>
      </w:r>
      <w:r w:rsidR="00CD7EB8" w:rsidRPr="00F5345B">
        <w:rPr>
          <w:rFonts w:ascii="Arial" w:hAnsi="Arial" w:cs="Arial"/>
          <w:sz w:val="18"/>
          <w:szCs w:val="18"/>
          <w:lang w:eastAsia="ja-JP"/>
        </w:rPr>
        <w:t>а</w:t>
      </w:r>
      <w:r w:rsidR="00C26C1F" w:rsidRPr="00F5345B">
        <w:rPr>
          <w:rFonts w:ascii="Arial" w:hAnsi="Arial" w:cs="Arial"/>
          <w:sz w:val="18"/>
          <w:szCs w:val="18"/>
          <w:lang w:eastAsia="ja-JP"/>
        </w:rPr>
        <w:tab/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2 флакона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1,0 мл (жидкий)</w:t>
      </w:r>
    </w:p>
    <w:p w:rsidR="003B563C" w:rsidRPr="00F5345B" w:rsidRDefault="003B563C" w:rsidP="00004492">
      <w:pPr>
        <w:tabs>
          <w:tab w:val="left" w:pos="2340"/>
          <w:tab w:val="left" w:pos="3060"/>
          <w:tab w:val="left" w:pos="3960"/>
          <w:tab w:val="left" w:pos="4820"/>
          <w:tab w:val="left" w:pos="4860"/>
        </w:tabs>
        <w:spacing w:before="12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5. </w:t>
      </w:r>
      <w:r w:rsidR="000A2B6E" w:rsidRPr="00F5345B">
        <w:rPr>
          <w:rFonts w:ascii="Arial" w:hAnsi="Arial" w:cs="Arial"/>
          <w:sz w:val="18"/>
          <w:szCs w:val="18"/>
          <w:lang w:eastAsia="ja-JP"/>
        </w:rPr>
        <w:t xml:space="preserve">Карта эталонной калибровки </w:t>
      </w:r>
      <w:r w:rsidRPr="00F5345B">
        <w:rPr>
          <w:rFonts w:ascii="Arial" w:hAnsi="Arial" w:cs="Arial"/>
          <w:sz w:val="18"/>
          <w:szCs w:val="18"/>
          <w:lang w:eastAsia="ja-JP"/>
        </w:rPr>
        <w:t>(</w:t>
      </w:r>
      <w:r w:rsidRPr="00F5345B">
        <w:rPr>
          <w:rFonts w:ascii="Arial" w:hAnsi="Arial" w:cs="Arial"/>
          <w:sz w:val="18"/>
          <w:szCs w:val="18"/>
          <w:lang w:val="en-US" w:eastAsia="ja-JP"/>
        </w:rPr>
        <w:t>MC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Entry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Card</w:t>
      </w:r>
      <w:r w:rsidRPr="00F5345B">
        <w:rPr>
          <w:rFonts w:ascii="Arial" w:hAnsi="Arial" w:cs="Arial"/>
          <w:sz w:val="18"/>
          <w:szCs w:val="18"/>
          <w:lang w:eastAsia="ja-JP"/>
        </w:rPr>
        <w:t>)</w:t>
      </w:r>
      <w:r w:rsidRPr="00F5345B">
        <w:rPr>
          <w:rFonts w:ascii="Arial" w:hAnsi="Arial" w:cs="Arial"/>
          <w:sz w:val="18"/>
          <w:szCs w:val="18"/>
          <w:lang w:eastAsia="ja-JP"/>
        </w:rPr>
        <w:tab/>
        <w:t>1 штука</w:t>
      </w:r>
    </w:p>
    <w:p w:rsidR="003B563C" w:rsidRPr="00F5345B" w:rsidRDefault="003B563C" w:rsidP="00004492">
      <w:pPr>
        <w:tabs>
          <w:tab w:val="left" w:pos="482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6. Инструкция </w:t>
      </w:r>
      <w:r w:rsidRPr="00F5345B">
        <w:rPr>
          <w:rFonts w:ascii="Arial" w:hAnsi="Arial" w:cs="Arial"/>
          <w:sz w:val="18"/>
          <w:szCs w:val="18"/>
          <w:lang w:eastAsia="ja-JP"/>
        </w:rPr>
        <w:tab/>
        <w:t>1 штука</w:t>
      </w:r>
    </w:p>
    <w:p w:rsidR="002E31B4" w:rsidRPr="00F5345B" w:rsidRDefault="006B0B9B" w:rsidP="00C26C1F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Необходимые материалы и оборудование</w:t>
      </w:r>
    </w:p>
    <w:p w:rsidR="002E31B4" w:rsidRPr="00F5345B" w:rsidRDefault="00C65F5E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 xml:space="preserve">Анализатор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C26C1F" w:rsidRPr="00F5345B">
        <w:rPr>
          <w:rFonts w:ascii="Arial" w:hAnsi="Arial" w:cs="Arial"/>
          <w:sz w:val="18"/>
          <w:szCs w:val="18"/>
          <w:vertAlign w:val="superscript"/>
          <w:lang w:val="en-US" w:eastAsia="ja-JP"/>
        </w:rPr>
        <w:t>TM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</w:rPr>
        <w:t>и расходные материалы</w:t>
      </w:r>
      <w:r w:rsidR="00D9233B" w:rsidRPr="00F5345B">
        <w:rPr>
          <w:rFonts w:ascii="Arial" w:hAnsi="Arial" w:cs="Arial"/>
          <w:sz w:val="18"/>
          <w:szCs w:val="18"/>
        </w:rPr>
        <w:t>.</w:t>
      </w:r>
    </w:p>
    <w:p w:rsidR="00C65F5E" w:rsidRPr="00F5345B" w:rsidRDefault="003B563C" w:rsidP="00922BC8">
      <w:pPr>
        <w:jc w:val="both"/>
        <w:rPr>
          <w:rFonts w:ascii="Arial" w:hAnsi="Arial" w:cs="Arial"/>
          <w:sz w:val="18"/>
          <w:szCs w:val="18"/>
        </w:rPr>
      </w:pPr>
      <w:r w:rsidRPr="00F5345B">
        <w:rPr>
          <w:rFonts w:ascii="Arial" w:hAnsi="Arial" w:cs="Arial"/>
          <w:sz w:val="18"/>
          <w:szCs w:val="18"/>
        </w:rPr>
        <w:t>Д-димер контроль</w:t>
      </w:r>
      <w:r w:rsidR="00F5345B">
        <w:rPr>
          <w:rFonts w:ascii="Arial" w:hAnsi="Arial" w:cs="Arial"/>
          <w:sz w:val="18"/>
          <w:szCs w:val="18"/>
        </w:rPr>
        <w:t xml:space="preserve"> </w:t>
      </w:r>
      <w:r w:rsidR="00AC081F">
        <w:rPr>
          <w:rFonts w:ascii="Arial" w:hAnsi="Arial" w:cs="Arial"/>
          <w:sz w:val="18"/>
          <w:szCs w:val="18"/>
        </w:rPr>
        <w:t xml:space="preserve">– </w:t>
      </w:r>
      <w:r w:rsidR="00F5345B">
        <w:rPr>
          <w:rFonts w:ascii="Arial" w:hAnsi="Arial" w:cs="Arial"/>
          <w:sz w:val="18"/>
          <w:szCs w:val="18"/>
        </w:rPr>
        <w:t xml:space="preserve">рекомендуется контрольный материал </w:t>
      </w:r>
      <w:r w:rsidR="00F5345B">
        <w:rPr>
          <w:rFonts w:ascii="Arial" w:hAnsi="Arial" w:cs="Arial"/>
          <w:sz w:val="18"/>
          <w:szCs w:val="18"/>
          <w:lang w:val="en-US"/>
        </w:rPr>
        <w:t>Bio</w:t>
      </w:r>
      <w:r w:rsidR="00F5345B">
        <w:rPr>
          <w:rFonts w:ascii="Arial" w:hAnsi="Arial" w:cs="Arial"/>
          <w:sz w:val="18"/>
          <w:szCs w:val="18"/>
        </w:rPr>
        <w:t>-</w:t>
      </w:r>
      <w:r w:rsidR="00F5345B">
        <w:rPr>
          <w:rFonts w:ascii="Arial" w:hAnsi="Arial" w:cs="Arial"/>
          <w:sz w:val="18"/>
          <w:szCs w:val="18"/>
          <w:lang w:val="en-US"/>
        </w:rPr>
        <w:t>Rad</w:t>
      </w:r>
      <w:r w:rsidR="00F5345B">
        <w:rPr>
          <w:rFonts w:ascii="Arial" w:hAnsi="Arial" w:cs="Arial"/>
          <w:sz w:val="18"/>
          <w:szCs w:val="18"/>
        </w:rPr>
        <w:t xml:space="preserve"> </w:t>
      </w:r>
      <w:r w:rsidR="00F5345B">
        <w:rPr>
          <w:rFonts w:ascii="Arial" w:hAnsi="Arial" w:cs="Arial"/>
          <w:sz w:val="18"/>
          <w:szCs w:val="18"/>
          <w:lang w:val="en-US"/>
        </w:rPr>
        <w:t>Liquichek</w:t>
      </w:r>
      <w:r w:rsidR="00F5345B">
        <w:rPr>
          <w:rFonts w:ascii="Arial" w:hAnsi="Arial" w:cs="Arial"/>
          <w:sz w:val="18"/>
          <w:szCs w:val="18"/>
        </w:rPr>
        <w:t xml:space="preserve"> </w:t>
      </w:r>
      <w:r w:rsidR="00F5345B">
        <w:rPr>
          <w:rFonts w:ascii="Arial" w:hAnsi="Arial" w:cs="Arial"/>
          <w:sz w:val="18"/>
          <w:szCs w:val="18"/>
          <w:lang w:val="en-US"/>
        </w:rPr>
        <w:t>D</w:t>
      </w:r>
      <w:r w:rsidR="00F5345B">
        <w:rPr>
          <w:rFonts w:ascii="Arial" w:hAnsi="Arial" w:cs="Arial"/>
          <w:sz w:val="18"/>
          <w:szCs w:val="18"/>
        </w:rPr>
        <w:t>-</w:t>
      </w:r>
      <w:r w:rsidR="00F5345B">
        <w:rPr>
          <w:rFonts w:ascii="Arial" w:hAnsi="Arial" w:cs="Arial"/>
          <w:sz w:val="18"/>
          <w:szCs w:val="18"/>
          <w:lang w:val="en-US"/>
        </w:rPr>
        <w:t>Dimer</w:t>
      </w:r>
      <w:r w:rsidR="00F5345B">
        <w:rPr>
          <w:rFonts w:ascii="Arial" w:hAnsi="Arial" w:cs="Arial"/>
          <w:sz w:val="18"/>
          <w:szCs w:val="18"/>
        </w:rPr>
        <w:t xml:space="preserve"> </w:t>
      </w:r>
      <w:r w:rsidR="00F5345B">
        <w:rPr>
          <w:rFonts w:ascii="Arial" w:hAnsi="Arial" w:cs="Arial"/>
          <w:sz w:val="18"/>
          <w:szCs w:val="18"/>
          <w:lang w:val="en-US"/>
        </w:rPr>
        <w:t>Control</w:t>
      </w:r>
      <w:r w:rsidR="00AC081F">
        <w:rPr>
          <w:rFonts w:ascii="Arial" w:hAnsi="Arial" w:cs="Arial"/>
          <w:sz w:val="18"/>
          <w:szCs w:val="18"/>
        </w:rPr>
        <w:t>, кат. №№ 356, 357 и 358</w:t>
      </w:r>
      <w:r w:rsidR="00D9233B" w:rsidRPr="00F5345B">
        <w:rPr>
          <w:rFonts w:ascii="Arial" w:hAnsi="Arial" w:cs="Arial"/>
          <w:sz w:val="18"/>
          <w:szCs w:val="18"/>
        </w:rPr>
        <w:t>.</w:t>
      </w:r>
    </w:p>
    <w:p w:rsidR="002E31B4" w:rsidRPr="00F5345B" w:rsidRDefault="00C65F5E" w:rsidP="00C26C1F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Принцип анализа</w:t>
      </w:r>
    </w:p>
    <w:p w:rsidR="00C65F5E" w:rsidRPr="00F5345B" w:rsidRDefault="00002723" w:rsidP="00922BC8">
      <w:pPr>
        <w:jc w:val="both"/>
        <w:rPr>
          <w:rFonts w:ascii="Arial" w:hAnsi="Arial" w:cs="Arial"/>
          <w:sz w:val="18"/>
          <w:szCs w:val="18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Процедура проведения анализа </w:t>
      </w:r>
      <w:r w:rsidR="00C65F5E" w:rsidRPr="00F5345B">
        <w:rPr>
          <w:rFonts w:ascii="Arial" w:hAnsi="Arial" w:cs="Arial"/>
          <w:sz w:val="18"/>
          <w:szCs w:val="18"/>
          <w:lang w:eastAsia="ja-JP"/>
        </w:rPr>
        <w:t>основана на методе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3B563C" w:rsidRPr="00F5345B">
        <w:rPr>
          <w:rFonts w:ascii="Arial" w:hAnsi="Arial" w:cs="Arial"/>
          <w:sz w:val="18"/>
          <w:szCs w:val="18"/>
        </w:rPr>
        <w:t>хеми</w:t>
      </w:r>
      <w:r w:rsidR="00A14922" w:rsidRPr="00F5345B">
        <w:rPr>
          <w:rFonts w:ascii="Arial" w:hAnsi="Arial" w:cs="Arial"/>
          <w:sz w:val="18"/>
          <w:szCs w:val="18"/>
        </w:rPr>
        <w:t>люминес</w:t>
      </w:r>
      <w:r w:rsidR="003B563C" w:rsidRPr="00F5345B">
        <w:rPr>
          <w:rFonts w:ascii="Arial" w:hAnsi="Arial" w:cs="Arial"/>
          <w:sz w:val="18"/>
          <w:szCs w:val="18"/>
        </w:rPr>
        <w:t xml:space="preserve">центного иммуноферментного анализа </w:t>
      </w:r>
      <w:r w:rsidR="00AC081F">
        <w:rPr>
          <w:rFonts w:ascii="Arial" w:hAnsi="Arial" w:cs="Arial"/>
          <w:sz w:val="18"/>
          <w:szCs w:val="18"/>
        </w:rPr>
        <w:t>(</w:t>
      </w:r>
      <w:r w:rsidR="00AC081F">
        <w:rPr>
          <w:rFonts w:ascii="Arial" w:hAnsi="Arial" w:cs="Arial"/>
          <w:sz w:val="18"/>
          <w:szCs w:val="18"/>
          <w:lang w:val="en-US"/>
        </w:rPr>
        <w:t>CLEIA</w:t>
      </w:r>
      <w:r w:rsidR="00AC081F" w:rsidRPr="00AC081F">
        <w:rPr>
          <w:rFonts w:ascii="Arial" w:hAnsi="Arial" w:cs="Arial"/>
          <w:sz w:val="18"/>
          <w:szCs w:val="18"/>
        </w:rPr>
        <w:t xml:space="preserve">) </w:t>
      </w:r>
      <w:r w:rsidR="003B563C" w:rsidRPr="00F5345B">
        <w:rPr>
          <w:rFonts w:ascii="Arial" w:hAnsi="Arial" w:cs="Arial"/>
          <w:sz w:val="18"/>
          <w:szCs w:val="18"/>
          <w:lang w:eastAsia="ja-JP"/>
        </w:rPr>
        <w:t xml:space="preserve">с использованием технологии </w:t>
      </w:r>
      <w:r w:rsidR="003B563C" w:rsidRPr="00F5345B">
        <w:rPr>
          <w:rFonts w:ascii="Arial" w:hAnsi="Arial" w:cs="Arial"/>
          <w:sz w:val="18"/>
          <w:szCs w:val="18"/>
          <w:lang w:val="en-US" w:eastAsia="ja-JP"/>
        </w:rPr>
        <w:t>MAGTRATION</w:t>
      </w:r>
      <w:r w:rsidR="003B563C" w:rsidRPr="00F5345B">
        <w:rPr>
          <w:rFonts w:ascii="Arial" w:hAnsi="Arial" w:cs="Arial"/>
          <w:sz w:val="18"/>
          <w:szCs w:val="18"/>
          <w:lang w:eastAsia="ja-JP"/>
        </w:rPr>
        <w:t>®.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5B2BD8" w:rsidRPr="00F5345B">
        <w:rPr>
          <w:rFonts w:ascii="Arial" w:hAnsi="Arial" w:cs="Arial"/>
          <w:sz w:val="18"/>
          <w:szCs w:val="18"/>
        </w:rPr>
        <w:t>В этой процедуре моноклональные антитела к Д</w:t>
      </w:r>
      <w:r w:rsidR="00CD7EB8" w:rsidRPr="00F5345B">
        <w:rPr>
          <w:rFonts w:ascii="Arial" w:hAnsi="Arial" w:cs="Arial"/>
          <w:sz w:val="18"/>
          <w:szCs w:val="18"/>
        </w:rPr>
        <w:t>-димеру</w:t>
      </w:r>
      <w:r w:rsidR="005B2BD8" w:rsidRPr="00F5345B">
        <w:rPr>
          <w:rFonts w:ascii="Arial" w:hAnsi="Arial" w:cs="Arial"/>
          <w:sz w:val="18"/>
          <w:szCs w:val="18"/>
        </w:rPr>
        <w:t>,</w:t>
      </w:r>
      <w:r w:rsidR="00CD7EB8" w:rsidRPr="00F5345B">
        <w:rPr>
          <w:rFonts w:ascii="Arial" w:hAnsi="Arial" w:cs="Arial"/>
          <w:sz w:val="18"/>
          <w:szCs w:val="18"/>
        </w:rPr>
        <w:t xml:space="preserve"> </w:t>
      </w:r>
      <w:r w:rsidR="00975910" w:rsidRPr="00F5345B">
        <w:rPr>
          <w:rFonts w:ascii="Arial" w:hAnsi="Arial" w:cs="Arial"/>
          <w:sz w:val="18"/>
          <w:szCs w:val="18"/>
        </w:rPr>
        <w:t>с</w:t>
      </w:r>
      <w:r w:rsidR="005B2BD8" w:rsidRPr="00F5345B">
        <w:rPr>
          <w:rFonts w:ascii="Arial" w:hAnsi="Arial" w:cs="Arial"/>
          <w:sz w:val="18"/>
          <w:szCs w:val="18"/>
        </w:rPr>
        <w:t xml:space="preserve">вязанные со щелочной фосфатазой </w:t>
      </w:r>
      <w:r w:rsidR="00CD7EB8" w:rsidRPr="00F5345B">
        <w:rPr>
          <w:rFonts w:ascii="Arial" w:hAnsi="Arial" w:cs="Arial"/>
          <w:sz w:val="18"/>
          <w:szCs w:val="18"/>
        </w:rPr>
        <w:t xml:space="preserve">и моноклональные антитела к </w:t>
      </w:r>
      <w:r w:rsidR="005B2BD8" w:rsidRPr="00F5345B">
        <w:rPr>
          <w:rFonts w:ascii="Arial" w:hAnsi="Arial" w:cs="Arial"/>
          <w:sz w:val="18"/>
          <w:szCs w:val="18"/>
        </w:rPr>
        <w:t>Д</w:t>
      </w:r>
      <w:r w:rsidR="00CD7EB8" w:rsidRPr="00F5345B">
        <w:rPr>
          <w:rFonts w:ascii="Arial" w:hAnsi="Arial" w:cs="Arial"/>
          <w:sz w:val="18"/>
          <w:szCs w:val="18"/>
        </w:rPr>
        <w:t xml:space="preserve">-димеру </w:t>
      </w:r>
      <w:r w:rsidR="00C65F5E" w:rsidRPr="00F5345B">
        <w:rPr>
          <w:rFonts w:ascii="Arial" w:hAnsi="Arial" w:cs="Arial"/>
          <w:sz w:val="18"/>
          <w:szCs w:val="18"/>
        </w:rPr>
        <w:t>на магнитных частицах смешива</w:t>
      </w:r>
      <w:r w:rsidR="00CD7EB8" w:rsidRPr="00F5345B">
        <w:rPr>
          <w:rFonts w:ascii="Arial" w:hAnsi="Arial" w:cs="Arial"/>
          <w:sz w:val="18"/>
          <w:szCs w:val="18"/>
        </w:rPr>
        <w:t>ю</w:t>
      </w:r>
      <w:r w:rsidR="00C65F5E" w:rsidRPr="00F5345B">
        <w:rPr>
          <w:rFonts w:ascii="Arial" w:hAnsi="Arial" w:cs="Arial"/>
          <w:sz w:val="18"/>
          <w:szCs w:val="18"/>
        </w:rPr>
        <w:t xml:space="preserve">тся с </w:t>
      </w:r>
      <w:r w:rsidR="00AE75B0">
        <w:rPr>
          <w:rFonts w:ascii="Arial" w:hAnsi="Arial" w:cs="Arial"/>
          <w:sz w:val="18"/>
          <w:szCs w:val="18"/>
        </w:rPr>
        <w:t>пробами</w:t>
      </w:r>
      <w:r w:rsidR="00C65F5E" w:rsidRPr="00F5345B">
        <w:rPr>
          <w:rFonts w:ascii="Arial" w:hAnsi="Arial" w:cs="Arial"/>
          <w:sz w:val="18"/>
          <w:szCs w:val="18"/>
        </w:rPr>
        <w:t xml:space="preserve"> гепаринизированной </w:t>
      </w:r>
      <w:r w:rsidR="005B2BD8" w:rsidRPr="00F5345B">
        <w:rPr>
          <w:rFonts w:ascii="Arial" w:hAnsi="Arial" w:cs="Arial"/>
          <w:sz w:val="18"/>
          <w:szCs w:val="18"/>
        </w:rPr>
        <w:t xml:space="preserve">или цитратной </w:t>
      </w:r>
      <w:r w:rsidR="00C65F5E" w:rsidRPr="00F5345B">
        <w:rPr>
          <w:rFonts w:ascii="Arial" w:hAnsi="Arial" w:cs="Arial"/>
          <w:sz w:val="18"/>
          <w:szCs w:val="18"/>
        </w:rPr>
        <w:t xml:space="preserve">крови или плазмы. </w:t>
      </w:r>
      <w:r w:rsidR="005B2BD8" w:rsidRPr="00F5345B">
        <w:rPr>
          <w:rFonts w:ascii="Arial" w:hAnsi="Arial" w:cs="Arial"/>
          <w:sz w:val="18"/>
          <w:szCs w:val="18"/>
        </w:rPr>
        <w:t>Д</w:t>
      </w:r>
      <w:r w:rsidR="00CD7EB8" w:rsidRPr="00F5345B">
        <w:rPr>
          <w:rFonts w:ascii="Arial" w:hAnsi="Arial" w:cs="Arial"/>
          <w:sz w:val="18"/>
          <w:szCs w:val="18"/>
        </w:rPr>
        <w:t xml:space="preserve">-димер </w:t>
      </w:r>
      <w:r w:rsidR="00AE75B0">
        <w:rPr>
          <w:rFonts w:ascii="Arial" w:hAnsi="Arial" w:cs="Arial"/>
          <w:sz w:val="18"/>
          <w:szCs w:val="18"/>
        </w:rPr>
        <w:t xml:space="preserve">пробы </w:t>
      </w:r>
      <w:r w:rsidR="00C65F5E" w:rsidRPr="00F5345B">
        <w:rPr>
          <w:rFonts w:ascii="Arial" w:hAnsi="Arial" w:cs="Arial"/>
          <w:sz w:val="18"/>
          <w:szCs w:val="18"/>
        </w:rPr>
        <w:t xml:space="preserve">связывается с антителами </w:t>
      </w:r>
      <w:r w:rsidR="00A20EDB" w:rsidRPr="00F5345B">
        <w:rPr>
          <w:rFonts w:ascii="Arial" w:hAnsi="Arial" w:cs="Arial"/>
          <w:sz w:val="18"/>
          <w:szCs w:val="18"/>
        </w:rPr>
        <w:t xml:space="preserve">к </w:t>
      </w:r>
      <w:r w:rsidR="005B2BD8" w:rsidRPr="00F5345B">
        <w:rPr>
          <w:rFonts w:ascii="Arial" w:hAnsi="Arial" w:cs="Arial"/>
          <w:sz w:val="18"/>
          <w:szCs w:val="18"/>
        </w:rPr>
        <w:t>Д</w:t>
      </w:r>
      <w:r w:rsidR="00CD7EB8" w:rsidRPr="00F5345B">
        <w:rPr>
          <w:rFonts w:ascii="Arial" w:hAnsi="Arial" w:cs="Arial"/>
          <w:sz w:val="18"/>
          <w:szCs w:val="18"/>
        </w:rPr>
        <w:t>-димеру</w:t>
      </w:r>
      <w:r w:rsidR="00A20EDB" w:rsidRPr="00F5345B">
        <w:rPr>
          <w:rFonts w:ascii="Arial" w:hAnsi="Arial" w:cs="Arial"/>
          <w:sz w:val="18"/>
          <w:szCs w:val="18"/>
          <w:lang w:eastAsia="ja-JP"/>
        </w:rPr>
        <w:t xml:space="preserve">, </w:t>
      </w:r>
      <w:r w:rsidR="00A20EDB" w:rsidRPr="00F5345B">
        <w:rPr>
          <w:rFonts w:ascii="Arial" w:hAnsi="Arial" w:cs="Arial"/>
          <w:sz w:val="18"/>
          <w:szCs w:val="18"/>
        </w:rPr>
        <w:t>образуя</w:t>
      </w:r>
      <w:r w:rsidR="00C65F5E" w:rsidRPr="00F5345B">
        <w:rPr>
          <w:rFonts w:ascii="Arial" w:hAnsi="Arial" w:cs="Arial"/>
          <w:sz w:val="18"/>
          <w:szCs w:val="18"/>
        </w:rPr>
        <w:t xml:space="preserve"> иммунокомплекс </w:t>
      </w:r>
      <w:r w:rsidR="00EE496D" w:rsidRPr="00F5345B">
        <w:rPr>
          <w:rFonts w:ascii="Arial" w:hAnsi="Arial" w:cs="Arial"/>
          <w:sz w:val="18"/>
          <w:szCs w:val="18"/>
        </w:rPr>
        <w:t>с мечеными ферментом антителами и антителами на магнитных частицах</w:t>
      </w:r>
      <w:r w:rsidR="00C65F5E" w:rsidRPr="00F5345B">
        <w:rPr>
          <w:rFonts w:ascii="Arial" w:hAnsi="Arial" w:cs="Arial"/>
          <w:sz w:val="18"/>
          <w:szCs w:val="18"/>
        </w:rPr>
        <w:t xml:space="preserve">. </w:t>
      </w:r>
      <w:r w:rsidR="005B2BD8" w:rsidRPr="00F5345B">
        <w:rPr>
          <w:rFonts w:ascii="Arial" w:hAnsi="Arial" w:cs="Arial"/>
          <w:sz w:val="18"/>
          <w:szCs w:val="18"/>
        </w:rPr>
        <w:t xml:space="preserve">После удаления несвязавшегося материала к иммунному комплексу добавляется хемилюминесцентный субстрат. </w:t>
      </w:r>
      <w:r w:rsidR="00A20EDB" w:rsidRPr="00F5345B">
        <w:rPr>
          <w:rFonts w:ascii="Arial" w:hAnsi="Arial" w:cs="Arial"/>
          <w:sz w:val="18"/>
          <w:szCs w:val="18"/>
        </w:rPr>
        <w:t xml:space="preserve">После короткой инкубации под воздействием ферментной реакции в смеси начинается люминесценция, интенсивность которой зависит от концентрации </w:t>
      </w:r>
      <w:r w:rsidR="005B2BD8" w:rsidRPr="00F5345B">
        <w:rPr>
          <w:rFonts w:ascii="Arial" w:hAnsi="Arial" w:cs="Arial"/>
          <w:sz w:val="18"/>
          <w:szCs w:val="18"/>
        </w:rPr>
        <w:t>Д</w:t>
      </w:r>
      <w:r w:rsidR="00CD7EB8" w:rsidRPr="00F5345B">
        <w:rPr>
          <w:rFonts w:ascii="Arial" w:hAnsi="Arial" w:cs="Arial"/>
          <w:sz w:val="18"/>
          <w:szCs w:val="18"/>
        </w:rPr>
        <w:t xml:space="preserve">-димера </w:t>
      </w:r>
      <w:r w:rsidR="00A20EDB" w:rsidRPr="00F5345B">
        <w:rPr>
          <w:rFonts w:ascii="Arial" w:hAnsi="Arial" w:cs="Arial"/>
          <w:sz w:val="18"/>
          <w:szCs w:val="18"/>
        </w:rPr>
        <w:t xml:space="preserve">в </w:t>
      </w:r>
      <w:r w:rsidR="00AE75B0">
        <w:rPr>
          <w:rFonts w:ascii="Arial" w:hAnsi="Arial" w:cs="Arial"/>
          <w:sz w:val="18"/>
          <w:szCs w:val="18"/>
        </w:rPr>
        <w:t>пробе</w:t>
      </w:r>
      <w:r w:rsidR="00A20EDB" w:rsidRPr="00F5345B">
        <w:rPr>
          <w:rFonts w:ascii="Arial" w:hAnsi="Arial" w:cs="Arial"/>
          <w:sz w:val="18"/>
          <w:szCs w:val="18"/>
        </w:rPr>
        <w:t>. Расчет результата проводится по стандартной калибровочной кривой.</w:t>
      </w:r>
    </w:p>
    <w:p w:rsidR="002E31B4" w:rsidRPr="00F5345B" w:rsidRDefault="002E31B4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*</w:t>
      </w:r>
      <w:r w:rsidRPr="00F5345B">
        <w:rPr>
          <w:rFonts w:ascii="Arial" w:hAnsi="Arial" w:cs="Arial"/>
          <w:sz w:val="18"/>
          <w:szCs w:val="18"/>
          <w:lang w:val="en-US" w:eastAsia="ja-JP"/>
        </w:rPr>
        <w:t>MAGTRATION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® </w:t>
      </w:r>
      <w:r w:rsidR="00A20EDB" w:rsidRPr="00F5345B">
        <w:rPr>
          <w:rFonts w:ascii="Arial" w:hAnsi="Arial" w:cs="Arial"/>
          <w:sz w:val="18"/>
          <w:szCs w:val="18"/>
          <w:lang w:eastAsia="ja-JP"/>
        </w:rPr>
        <w:t>- технология разделения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B1770" w:rsidRPr="00F5345B">
        <w:rPr>
          <w:rFonts w:ascii="Arial" w:hAnsi="Arial" w:cs="Arial"/>
          <w:sz w:val="18"/>
          <w:szCs w:val="18"/>
          <w:lang w:val="en-US" w:eastAsia="ja-JP"/>
        </w:rPr>
        <w:t>B</w:t>
      </w:r>
      <w:r w:rsidR="007B1770" w:rsidRPr="00F5345B">
        <w:rPr>
          <w:rFonts w:ascii="Arial" w:hAnsi="Arial" w:cs="Arial"/>
          <w:sz w:val="18"/>
          <w:szCs w:val="18"/>
          <w:lang w:eastAsia="ja-JP"/>
        </w:rPr>
        <w:t>/</w:t>
      </w:r>
      <w:r w:rsidR="007B1770" w:rsidRPr="00F5345B">
        <w:rPr>
          <w:rFonts w:ascii="Arial" w:hAnsi="Arial" w:cs="Arial"/>
          <w:sz w:val="18"/>
          <w:szCs w:val="18"/>
          <w:lang w:val="en-US" w:eastAsia="ja-JP"/>
        </w:rPr>
        <w:t>F</w:t>
      </w:r>
      <w:r w:rsidR="007B1770" w:rsidRPr="00F5345B">
        <w:rPr>
          <w:rFonts w:ascii="Arial" w:hAnsi="Arial" w:cs="Arial"/>
          <w:sz w:val="18"/>
          <w:szCs w:val="18"/>
          <w:lang w:eastAsia="ja-JP"/>
        </w:rPr>
        <w:t xml:space="preserve"> (связанного/свободного</w:t>
      </w:r>
      <w:r w:rsidR="00D9233B" w:rsidRPr="00F5345B">
        <w:rPr>
          <w:rFonts w:ascii="Arial" w:hAnsi="Arial" w:cs="Arial"/>
          <w:sz w:val="18"/>
          <w:szCs w:val="18"/>
          <w:lang w:eastAsia="ja-JP"/>
        </w:rPr>
        <w:t xml:space="preserve"> материала</w:t>
      </w:r>
      <w:r w:rsidR="007B1770" w:rsidRPr="00F5345B">
        <w:rPr>
          <w:rFonts w:ascii="Arial" w:hAnsi="Arial" w:cs="Arial"/>
          <w:sz w:val="18"/>
          <w:szCs w:val="18"/>
          <w:lang w:eastAsia="ja-JP"/>
        </w:rPr>
        <w:t>)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20EDB" w:rsidRPr="00F5345B">
        <w:rPr>
          <w:rFonts w:ascii="Arial" w:hAnsi="Arial" w:cs="Arial"/>
          <w:sz w:val="18"/>
          <w:szCs w:val="18"/>
          <w:lang w:eastAsia="ja-JP"/>
        </w:rPr>
        <w:t xml:space="preserve">с промывкой магнитных частиц в наконечниках. Технология является зарегистрированной торговой маркой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Precision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System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Science</w:t>
      </w:r>
      <w:r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F5345B" w:rsidRDefault="00A20EDB" w:rsidP="00CF4D1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lastRenderedPageBreak/>
        <w:t>Меры предосторожности</w:t>
      </w:r>
    </w:p>
    <w:p w:rsidR="002E31B4" w:rsidRPr="00F5345B" w:rsidRDefault="00F94A8C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Картриджи с реагентами</w:t>
      </w:r>
      <w:r w:rsidR="00FA6557" w:rsidRPr="00F5345B">
        <w:rPr>
          <w:rFonts w:ascii="Arial" w:hAnsi="Arial" w:cs="Arial"/>
          <w:sz w:val="18"/>
          <w:szCs w:val="18"/>
          <w:lang w:eastAsia="ja-JP"/>
        </w:rPr>
        <w:t>: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Не использовать реагенты по окончании срока хранения</w:t>
      </w:r>
      <w:r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Не использовать картриджи повторно, это одноразовые расходные материалы</w:t>
      </w:r>
      <w:r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Не снимать алюминиевую фольгу с картриджа</w:t>
      </w:r>
      <w:r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 xml:space="preserve">Держать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картридж только за край и не касаться пальцами алюминиевого покрытия и черной счетной </w:t>
      </w:r>
      <w:r w:rsidR="00A97CF3" w:rsidRPr="00F5345B">
        <w:rPr>
          <w:rFonts w:ascii="Arial" w:hAnsi="Arial" w:cs="Arial"/>
          <w:sz w:val="18"/>
          <w:szCs w:val="18"/>
          <w:lang w:eastAsia="ja-JP"/>
        </w:rPr>
        <w:t>лунк</w:t>
      </w:r>
      <w:r w:rsidRPr="00F5345B">
        <w:rPr>
          <w:rFonts w:ascii="Arial" w:hAnsi="Arial" w:cs="Arial"/>
          <w:sz w:val="18"/>
          <w:szCs w:val="18"/>
          <w:lang w:eastAsia="ja-JP"/>
        </w:rPr>
        <w:t>и.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</w:rPr>
        <w:t>Не</w:t>
      </w:r>
      <w:r w:rsidRPr="00F5345B">
        <w:rPr>
          <w:rFonts w:ascii="Arial" w:hAnsi="Arial" w:cs="Arial"/>
          <w:sz w:val="18"/>
          <w:szCs w:val="18"/>
          <w:lang w:val="en-US"/>
        </w:rPr>
        <w:t xml:space="preserve"> </w:t>
      </w:r>
      <w:r w:rsidRPr="00F5345B">
        <w:rPr>
          <w:rFonts w:ascii="Arial" w:hAnsi="Arial" w:cs="Arial"/>
          <w:sz w:val="18"/>
          <w:szCs w:val="18"/>
        </w:rPr>
        <w:t>пользоваться</w:t>
      </w:r>
      <w:r w:rsidRPr="00F5345B">
        <w:rPr>
          <w:rFonts w:ascii="Arial" w:hAnsi="Arial" w:cs="Arial"/>
          <w:sz w:val="18"/>
          <w:szCs w:val="18"/>
          <w:lang w:val="en-US"/>
        </w:rPr>
        <w:t xml:space="preserve"> </w:t>
      </w:r>
      <w:r w:rsidRPr="00F5345B">
        <w:rPr>
          <w:rFonts w:ascii="Arial" w:hAnsi="Arial" w:cs="Arial"/>
          <w:sz w:val="18"/>
          <w:szCs w:val="18"/>
        </w:rPr>
        <w:t>поврежденными</w:t>
      </w:r>
      <w:r w:rsidRPr="00F5345B">
        <w:rPr>
          <w:rFonts w:ascii="Arial" w:hAnsi="Arial" w:cs="Arial"/>
          <w:sz w:val="18"/>
          <w:szCs w:val="18"/>
          <w:lang w:val="en-US"/>
        </w:rPr>
        <w:t xml:space="preserve"> </w:t>
      </w:r>
      <w:r w:rsidRPr="00F5345B">
        <w:rPr>
          <w:rFonts w:ascii="Arial" w:hAnsi="Arial" w:cs="Arial"/>
          <w:sz w:val="18"/>
          <w:szCs w:val="18"/>
        </w:rPr>
        <w:t>картриджами</w:t>
      </w:r>
      <w:r w:rsidRPr="00F5345B">
        <w:rPr>
          <w:rFonts w:ascii="Arial" w:hAnsi="Arial" w:cs="Arial"/>
          <w:sz w:val="18"/>
          <w:szCs w:val="18"/>
          <w:lang w:val="en-US" w:eastAsia="ja-JP"/>
        </w:rPr>
        <w:t>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Избегать попадания слюны в черную счетную </w:t>
      </w:r>
      <w:r w:rsidR="00A97CF3" w:rsidRPr="00F5345B">
        <w:rPr>
          <w:rFonts w:ascii="Arial" w:hAnsi="Arial" w:cs="Arial"/>
          <w:sz w:val="18"/>
          <w:szCs w:val="18"/>
          <w:lang w:eastAsia="ja-JP"/>
        </w:rPr>
        <w:t>лунк</w:t>
      </w:r>
      <w:r w:rsidRPr="00F5345B">
        <w:rPr>
          <w:rFonts w:ascii="Arial" w:hAnsi="Arial" w:cs="Arial"/>
          <w:sz w:val="18"/>
          <w:szCs w:val="18"/>
          <w:lang w:eastAsia="ja-JP"/>
        </w:rPr>
        <w:t>у.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Избегать загрязнения реагентов и их экспозиции на прямом солнечном свету.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При некоторых условиях хранения и транспортировки может наблюдаться слипание алюминиевого покрытия картриджей. Если такое наблюдается, аккуратно разделите картриджи на столе.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Азид натрия, содержащийся в реагентах, может вступать в реакцию с медью и свинцом в водопроводных системах с образованием взрывоопасных солей. Содержание этого вещества в реагентах крайне мало, но, тем не менее, при утилизации азид-содержащих материалов, они должны смываться большим количеством воды.</w:t>
      </w:r>
    </w:p>
    <w:p w:rsidR="00D9233B" w:rsidRPr="00F5345B" w:rsidRDefault="00D9233B" w:rsidP="005B2BD8">
      <w:pPr>
        <w:numPr>
          <w:ilvl w:val="0"/>
          <w:numId w:val="2"/>
        </w:numPr>
        <w:tabs>
          <w:tab w:val="clear" w:pos="720"/>
          <w:tab w:val="num" w:pos="180"/>
          <w:tab w:val="left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Утилизировать отходы в соответствии с национальными правилами утилизации биологических отходов. Соблюдать общие меры предосторожности и обращаться со всеми компонентами как с потенциально инфекционными агентами.</w:t>
      </w:r>
    </w:p>
    <w:p w:rsidR="002E31B4" w:rsidRPr="00F5345B" w:rsidRDefault="005611D3" w:rsidP="00CF4D10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Условия хранения</w:t>
      </w:r>
    </w:p>
    <w:p w:rsidR="002E31B4" w:rsidRPr="00F5345B" w:rsidRDefault="005611D3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Хранить при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+2 +8</w:t>
      </w:r>
      <w:r w:rsidRPr="00F5345B">
        <w:rPr>
          <w:rFonts w:ascii="Arial" w:hAnsi="Arial" w:cs="Arial"/>
          <w:sz w:val="18"/>
          <w:szCs w:val="18"/>
          <w:lang w:eastAsia="ja-JP"/>
        </w:rPr>
        <w:t>ºС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.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Не </w:t>
      </w:r>
      <w:r w:rsidR="00D9233B" w:rsidRPr="00F5345B">
        <w:rPr>
          <w:rFonts w:ascii="Arial" w:hAnsi="Arial" w:cs="Arial"/>
          <w:sz w:val="18"/>
          <w:szCs w:val="18"/>
        </w:rPr>
        <w:t xml:space="preserve">открывать </w:t>
      </w:r>
      <w:r w:rsidRPr="00F5345B">
        <w:rPr>
          <w:rFonts w:ascii="Arial" w:hAnsi="Arial" w:cs="Arial"/>
          <w:sz w:val="18"/>
          <w:szCs w:val="18"/>
          <w:lang w:eastAsia="ja-JP"/>
        </w:rPr>
        <w:t>картридж до использования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F5345B" w:rsidRDefault="005611D3" w:rsidP="00CF4D10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Срок хранения</w:t>
      </w:r>
    </w:p>
    <w:p w:rsidR="0070079D" w:rsidRDefault="0070079D" w:rsidP="0070079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хранения указан на картридже, коробках с картриджами и упаковке.</w:t>
      </w:r>
    </w:p>
    <w:p w:rsidR="00767EF7" w:rsidRDefault="00767EF7" w:rsidP="00767EF7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>
        <w:rPr>
          <w:rFonts w:ascii="Arial" w:hAnsi="Arial" w:cs="Arial"/>
          <w:i/>
          <w:iCs/>
          <w:sz w:val="18"/>
          <w:szCs w:val="18"/>
          <w:lang w:eastAsia="ja-JP"/>
        </w:rPr>
        <w:t>Сбор проб</w:t>
      </w:r>
    </w:p>
    <w:p w:rsidR="00767EF7" w:rsidRDefault="00767EF7" w:rsidP="00767EF7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Использовать цельную кровь или плазму, собранные стандартной процедурой в пробирки </w:t>
      </w:r>
      <w:r>
        <w:rPr>
          <w:rFonts w:ascii="Arial" w:hAnsi="Arial" w:cs="Arial"/>
          <w:sz w:val="18"/>
          <w:szCs w:val="18"/>
          <w:lang w:eastAsia="ja-JP"/>
        </w:rPr>
        <w:t xml:space="preserve">с натрия гепаринатом, лития гепаринатом, </w:t>
      </w:r>
      <w:r>
        <w:rPr>
          <w:rFonts w:ascii="Arial" w:hAnsi="Arial" w:cs="Arial"/>
          <w:sz w:val="18"/>
          <w:szCs w:val="18"/>
          <w:lang w:val="en-US" w:eastAsia="ja-JP"/>
        </w:rPr>
        <w:t>Na</w:t>
      </w:r>
      <w:r w:rsidRPr="00767EF7">
        <w:rPr>
          <w:rFonts w:ascii="Arial" w:hAnsi="Arial" w:cs="Arial"/>
          <w:sz w:val="18"/>
          <w:szCs w:val="18"/>
          <w:lang w:eastAsia="ja-JP"/>
        </w:rPr>
        <w:t>2-</w:t>
      </w:r>
      <w:r>
        <w:rPr>
          <w:rFonts w:ascii="Arial" w:hAnsi="Arial" w:cs="Arial"/>
          <w:sz w:val="18"/>
          <w:szCs w:val="18"/>
          <w:lang w:eastAsia="ja-JP"/>
        </w:rPr>
        <w:t>ЭДТА, К2-ЭДТА или натрия цитратом.</w:t>
      </w:r>
    </w:p>
    <w:p w:rsidR="00767EF7" w:rsidRDefault="00767EF7" w:rsidP="00767EF7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>Пробы цельной крови должны быть проанализированы в течение 4 часов после сбора.</w:t>
      </w:r>
    </w:p>
    <w:p w:rsidR="00767EF7" w:rsidRDefault="00767EF7" w:rsidP="00767EF7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Перед использованием проб следует убедиться, что она не содержит фибриновых нитей и других нерастворимых частиц, в противном случае образец необходимо осветлить центрифугированием или фильтрацией.</w:t>
      </w:r>
    </w:p>
    <w:p w:rsidR="00767EF7" w:rsidRPr="00F5345B" w:rsidRDefault="00767EF7" w:rsidP="00767EF7">
      <w:pPr>
        <w:tabs>
          <w:tab w:val="num" w:pos="360"/>
        </w:tabs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Примечания</w:t>
      </w:r>
      <w:r w:rsidRPr="00F5345B">
        <w:rPr>
          <w:rFonts w:ascii="Arial" w:hAnsi="Arial" w:cs="Arial"/>
          <w:sz w:val="18"/>
          <w:szCs w:val="18"/>
          <w:lang w:val="en-US" w:eastAsia="ja-JP"/>
        </w:rPr>
        <w:t>:</w:t>
      </w:r>
    </w:p>
    <w:p w:rsidR="00767EF7" w:rsidRDefault="00767EF7" w:rsidP="00767EF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При использовании цельной крови ввод значения гематокрита пробы является дополнительной опцией в </w:t>
      </w:r>
      <w:r>
        <w:rPr>
          <w:rFonts w:ascii="Arial" w:hAnsi="Arial" w:cs="Arial"/>
          <w:sz w:val="18"/>
          <w:szCs w:val="18"/>
          <w:lang w:val="en-US" w:eastAsia="ja-JP"/>
        </w:rPr>
        <w:t>PATHFAST</w:t>
      </w:r>
      <w:r>
        <w:rPr>
          <w:rFonts w:ascii="Arial" w:hAnsi="Arial" w:cs="Arial"/>
          <w:sz w:val="18"/>
          <w:szCs w:val="18"/>
          <w:lang w:eastAsia="ja-JP"/>
        </w:rPr>
        <w:t>. Подробности процедуры см. в руководстве пользователя для прибора.</w:t>
      </w:r>
    </w:p>
    <w:p w:rsidR="00767EF7" w:rsidRPr="00F5345B" w:rsidRDefault="00767EF7" w:rsidP="00767EF7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с концентрацией </w:t>
      </w:r>
      <w:r w:rsidRPr="00F5345B">
        <w:rPr>
          <w:rFonts w:ascii="Arial" w:hAnsi="Arial" w:cs="Arial"/>
          <w:sz w:val="18"/>
          <w:szCs w:val="18"/>
        </w:rPr>
        <w:t xml:space="preserve">Д-димера </w:t>
      </w:r>
      <w:r w:rsidRPr="00F5345B">
        <w:rPr>
          <w:rFonts w:ascii="Arial" w:hAnsi="Arial" w:cs="Arial"/>
          <w:sz w:val="18"/>
          <w:szCs w:val="18"/>
          <w:lang w:eastAsia="ja-JP"/>
        </w:rPr>
        <w:t>&gt;5 мкг/мл ФЭЕ следует развести физраствором и протестировать повторно для получения точного результата. При этом необходимо учитывать коэффициент разведения.</w:t>
      </w:r>
    </w:p>
    <w:p w:rsidR="00767EF7" w:rsidRDefault="00767EF7" w:rsidP="00767EF7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>
        <w:rPr>
          <w:rFonts w:ascii="Arial" w:hAnsi="Arial" w:cs="Arial"/>
          <w:i/>
          <w:iCs/>
          <w:sz w:val="18"/>
          <w:szCs w:val="18"/>
          <w:lang w:eastAsia="ja-JP"/>
        </w:rPr>
        <w:t>Стабильность проб</w:t>
      </w:r>
    </w:p>
    <w:p w:rsidR="00767EF7" w:rsidRPr="00767EF7" w:rsidRDefault="00767EF7" w:rsidP="00767EF7">
      <w:pPr>
        <w:tabs>
          <w:tab w:val="num" w:pos="360"/>
        </w:tabs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Цитратная</w:t>
      </w:r>
      <w:r w:rsidRPr="00767EF7">
        <w:rPr>
          <w:rFonts w:ascii="Arial" w:hAnsi="Arial" w:cs="Arial"/>
          <w:sz w:val="18"/>
          <w:szCs w:val="18"/>
          <w:lang w:eastAsia="ja-JP"/>
        </w:rPr>
        <w:t xml:space="preserve">, </w:t>
      </w:r>
      <w:r>
        <w:rPr>
          <w:rFonts w:ascii="Arial" w:hAnsi="Arial" w:cs="Arial"/>
          <w:sz w:val="18"/>
          <w:szCs w:val="18"/>
          <w:lang w:eastAsia="ja-JP"/>
        </w:rPr>
        <w:t>ЭДТА</w:t>
      </w:r>
      <w:r w:rsidRPr="00767EF7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eastAsia="ja-JP"/>
        </w:rPr>
        <w:t>и гепаринизированная плазма:</w:t>
      </w:r>
    </w:p>
    <w:p w:rsidR="00767EF7" w:rsidRPr="00767EF7" w:rsidRDefault="00767EF7" w:rsidP="00767EF7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eastAsia="ja-JP"/>
        </w:rPr>
      </w:pPr>
      <w:r w:rsidRPr="00767EF7">
        <w:rPr>
          <w:rFonts w:ascii="Arial" w:hAnsi="Arial" w:cs="Arial"/>
          <w:sz w:val="18"/>
          <w:szCs w:val="18"/>
          <w:lang w:eastAsia="ja-JP"/>
        </w:rPr>
        <w:t xml:space="preserve">+15 – +25°C: 4 </w:t>
      </w:r>
      <w:r w:rsidR="00ED109D">
        <w:rPr>
          <w:rFonts w:ascii="Arial" w:hAnsi="Arial" w:cs="Arial"/>
          <w:sz w:val="18"/>
          <w:szCs w:val="18"/>
          <w:lang w:eastAsia="ja-JP"/>
        </w:rPr>
        <w:t>ч</w:t>
      </w:r>
    </w:p>
    <w:p w:rsidR="00767EF7" w:rsidRPr="00767EF7" w:rsidRDefault="00767EF7" w:rsidP="00767EF7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eastAsia="ja-JP"/>
        </w:rPr>
      </w:pPr>
      <w:r w:rsidRPr="00767EF7">
        <w:rPr>
          <w:rFonts w:ascii="Arial" w:hAnsi="Arial" w:cs="Arial"/>
          <w:sz w:val="18"/>
          <w:szCs w:val="18"/>
          <w:lang w:eastAsia="ja-JP"/>
        </w:rPr>
        <w:t xml:space="preserve">+2 - +8°C: 24 </w:t>
      </w:r>
      <w:r w:rsidR="00ED109D">
        <w:rPr>
          <w:rFonts w:ascii="Arial" w:hAnsi="Arial" w:cs="Arial"/>
          <w:sz w:val="18"/>
          <w:szCs w:val="18"/>
          <w:lang w:eastAsia="ja-JP"/>
        </w:rPr>
        <w:t>ч</w:t>
      </w:r>
    </w:p>
    <w:p w:rsidR="00767EF7" w:rsidRPr="00767EF7" w:rsidRDefault="00767EF7" w:rsidP="00767EF7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767EF7">
        <w:rPr>
          <w:rFonts w:ascii="Arial" w:hAnsi="Arial" w:cs="Arial"/>
          <w:sz w:val="18"/>
          <w:szCs w:val="18"/>
          <w:lang w:val="en-US" w:eastAsia="ja-JP"/>
        </w:rPr>
        <w:t xml:space="preserve">-20°C: 6 </w:t>
      </w:r>
      <w:r w:rsidR="00ED109D">
        <w:rPr>
          <w:rFonts w:ascii="Arial" w:hAnsi="Arial" w:cs="Arial"/>
          <w:sz w:val="18"/>
          <w:szCs w:val="18"/>
          <w:lang w:eastAsia="ja-JP"/>
        </w:rPr>
        <w:t>месяцев</w:t>
      </w:r>
      <w:r w:rsidRPr="00767EF7">
        <w:rPr>
          <w:rFonts w:ascii="Arial" w:hAnsi="Arial" w:cs="Arial"/>
          <w:sz w:val="18"/>
          <w:szCs w:val="18"/>
          <w:lang w:val="en-US" w:eastAsia="ja-JP"/>
        </w:rPr>
        <w:t xml:space="preserve"> (</w:t>
      </w:r>
      <w:r w:rsidR="00ED109D">
        <w:rPr>
          <w:rFonts w:ascii="Arial" w:hAnsi="Arial" w:cs="Arial"/>
          <w:sz w:val="18"/>
          <w:szCs w:val="18"/>
          <w:lang w:eastAsia="ja-JP"/>
        </w:rPr>
        <w:t>однократная заморозка</w:t>
      </w:r>
      <w:r w:rsidRPr="00767EF7">
        <w:rPr>
          <w:rFonts w:ascii="Arial" w:hAnsi="Arial" w:cs="Arial"/>
          <w:sz w:val="18"/>
          <w:szCs w:val="18"/>
          <w:lang w:val="en-US" w:eastAsia="ja-JP"/>
        </w:rPr>
        <w:t>)</w:t>
      </w:r>
    </w:p>
    <w:p w:rsidR="00767EF7" w:rsidRPr="00767EF7" w:rsidRDefault="00767EF7" w:rsidP="00767EF7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767EF7">
        <w:rPr>
          <w:rFonts w:ascii="Arial" w:hAnsi="Arial" w:cs="Arial"/>
          <w:sz w:val="18"/>
          <w:szCs w:val="18"/>
          <w:lang w:val="en-US" w:eastAsia="ja-JP"/>
        </w:rPr>
        <w:t xml:space="preserve">-60°C 3 </w:t>
      </w:r>
      <w:r w:rsidR="00ED109D">
        <w:rPr>
          <w:rFonts w:ascii="Arial" w:hAnsi="Arial" w:cs="Arial"/>
          <w:sz w:val="18"/>
          <w:szCs w:val="18"/>
          <w:lang w:eastAsia="ja-JP"/>
        </w:rPr>
        <w:t>года</w:t>
      </w:r>
      <w:r w:rsidRPr="00767EF7">
        <w:rPr>
          <w:rFonts w:ascii="Arial" w:hAnsi="Arial" w:cs="Arial"/>
          <w:sz w:val="18"/>
          <w:szCs w:val="18"/>
          <w:lang w:val="en-US" w:eastAsia="ja-JP"/>
        </w:rPr>
        <w:t xml:space="preserve"> (</w:t>
      </w:r>
      <w:r w:rsidR="00ED109D">
        <w:rPr>
          <w:rFonts w:ascii="Arial" w:hAnsi="Arial" w:cs="Arial"/>
          <w:sz w:val="18"/>
          <w:szCs w:val="18"/>
          <w:lang w:eastAsia="ja-JP"/>
        </w:rPr>
        <w:t>однократная заморозка</w:t>
      </w:r>
      <w:r w:rsidRPr="00767EF7">
        <w:rPr>
          <w:rFonts w:ascii="Arial" w:hAnsi="Arial" w:cs="Arial"/>
          <w:sz w:val="18"/>
          <w:szCs w:val="18"/>
          <w:lang w:val="en-US" w:eastAsia="ja-JP"/>
        </w:rPr>
        <w:t>)</w:t>
      </w:r>
    </w:p>
    <w:p w:rsidR="00ED109D" w:rsidRPr="00F5345B" w:rsidRDefault="00ED109D" w:rsidP="00ED109D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Подготовка реагентов и проведение анализа</w:t>
      </w:r>
    </w:p>
    <w:p w:rsidR="00ED109D" w:rsidRPr="00F5345B" w:rsidRDefault="00ED109D" w:rsidP="00ED109D">
      <w:pPr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sz w:val="18"/>
          <w:szCs w:val="18"/>
          <w:lang w:eastAsia="ja-JP"/>
        </w:rPr>
        <w:t>Подготовка реагентов</w:t>
      </w:r>
    </w:p>
    <w:p w:rsidR="00ED109D" w:rsidRPr="00F5345B" w:rsidRDefault="00ED109D" w:rsidP="00ED109D">
      <w:pPr>
        <w:numPr>
          <w:ilvl w:val="0"/>
          <w:numId w:val="6"/>
        </w:numPr>
        <w:tabs>
          <w:tab w:val="clear" w:pos="720"/>
          <w:tab w:val="num" w:pos="360"/>
        </w:tabs>
        <w:ind w:left="180" w:hanging="18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Картридж с реагентами</w:t>
      </w:r>
    </w:p>
    <w:p w:rsidR="00ED109D" w:rsidRPr="00F5345B" w:rsidRDefault="00ED109D" w:rsidP="00ED109D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Готов к использованию</w:t>
      </w:r>
      <w:r w:rsidRPr="00F5345B">
        <w:rPr>
          <w:rFonts w:ascii="Arial" w:hAnsi="Arial" w:cs="Arial"/>
          <w:sz w:val="18"/>
          <w:szCs w:val="18"/>
          <w:lang w:val="en-US" w:eastAsia="ja-JP"/>
        </w:rPr>
        <w:t>.</w:t>
      </w:r>
    </w:p>
    <w:p w:rsidR="00ED109D" w:rsidRPr="00F5345B" w:rsidRDefault="00ED109D" w:rsidP="00ED109D">
      <w:pPr>
        <w:numPr>
          <w:ilvl w:val="0"/>
          <w:numId w:val="6"/>
        </w:numPr>
        <w:tabs>
          <w:tab w:val="clear" w:pos="720"/>
          <w:tab w:val="num" w:pos="360"/>
        </w:tabs>
        <w:ind w:left="180" w:hanging="18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Калибратор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CAL-1</w:t>
      </w:r>
    </w:p>
    <w:p w:rsidR="00ED109D" w:rsidRPr="00F5345B" w:rsidRDefault="00ED109D" w:rsidP="00ED109D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Готов к использованию</w:t>
      </w:r>
      <w:r w:rsidRPr="00F5345B">
        <w:rPr>
          <w:rFonts w:ascii="Arial" w:hAnsi="Arial" w:cs="Arial"/>
          <w:sz w:val="18"/>
          <w:szCs w:val="18"/>
          <w:lang w:val="en-US" w:eastAsia="ja-JP"/>
        </w:rPr>
        <w:t>.</w:t>
      </w:r>
    </w:p>
    <w:p w:rsidR="00ED109D" w:rsidRPr="00F5345B" w:rsidRDefault="00ED109D" w:rsidP="00ED109D">
      <w:pPr>
        <w:numPr>
          <w:ilvl w:val="0"/>
          <w:numId w:val="6"/>
        </w:numPr>
        <w:tabs>
          <w:tab w:val="clear" w:pos="720"/>
          <w:tab w:val="num" w:pos="360"/>
        </w:tabs>
        <w:ind w:left="180" w:hanging="18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Калибратор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CAL-2</w:t>
      </w:r>
    </w:p>
    <w:p w:rsidR="00ED109D" w:rsidRPr="00F5345B" w:rsidRDefault="00ED109D" w:rsidP="00ED109D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Восстановить флакон с калибратором 2 (</w:t>
      </w:r>
      <w:r w:rsidRPr="00F5345B">
        <w:rPr>
          <w:rFonts w:ascii="Arial" w:hAnsi="Arial" w:cs="Arial"/>
          <w:sz w:val="18"/>
          <w:szCs w:val="18"/>
          <w:lang w:val="en-US" w:eastAsia="ja-JP"/>
        </w:rPr>
        <w:t>CAL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-2) до полного объема при помощи добавления содержимого одного флакона растворителя для калибратора. Восстановленный калибратор сохраняет стабильность в течение 3 дней при +2+8º С или </w:t>
      </w:r>
      <w:r>
        <w:rPr>
          <w:rFonts w:ascii="Arial" w:hAnsi="Arial" w:cs="Arial"/>
          <w:sz w:val="18"/>
          <w:szCs w:val="18"/>
          <w:lang w:eastAsia="ja-JP"/>
        </w:rPr>
        <w:t>3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месяц</w:t>
      </w:r>
      <w:r>
        <w:rPr>
          <w:rFonts w:ascii="Arial" w:hAnsi="Arial" w:cs="Arial"/>
          <w:sz w:val="18"/>
          <w:szCs w:val="18"/>
          <w:lang w:eastAsia="ja-JP"/>
        </w:rPr>
        <w:t>а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при –20º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C</w:t>
      </w:r>
      <w:r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ED109D" w:rsidRPr="00F5345B" w:rsidRDefault="00ED109D" w:rsidP="00ED109D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Примечание: </w:t>
      </w:r>
    </w:p>
    <w:p w:rsidR="00ED109D" w:rsidRPr="00F5345B" w:rsidRDefault="00ED109D" w:rsidP="00ED109D">
      <w:pPr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При восстановлении калибратора используйте одинаковые лоты калибратора 2 и растворителя для калибратора. Никогда не смешивайте разные лоты калибратора и растворителя.</w:t>
      </w:r>
    </w:p>
    <w:p w:rsidR="00ED109D" w:rsidRPr="00F5345B" w:rsidRDefault="00ED109D" w:rsidP="00ED109D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sz w:val="18"/>
          <w:szCs w:val="18"/>
          <w:lang w:eastAsia="ja-JP"/>
        </w:rPr>
        <w:t>Установка основной калибровочной кривой</w:t>
      </w:r>
    </w:p>
    <w:p w:rsidR="00ED109D" w:rsidRPr="00F5345B" w:rsidRDefault="00ED109D" w:rsidP="00ED109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Установка </w:t>
      </w:r>
      <w:r w:rsidRPr="00F5345B">
        <w:rPr>
          <w:rFonts w:ascii="Arial" w:hAnsi="Arial" w:cs="Arial"/>
          <w:sz w:val="18"/>
          <w:szCs w:val="18"/>
        </w:rPr>
        <w:t xml:space="preserve">основной калибровочной кривой </w:t>
      </w:r>
      <w:r w:rsidRPr="00F5345B">
        <w:rPr>
          <w:rFonts w:ascii="Arial" w:hAnsi="Arial" w:cs="Arial"/>
          <w:sz w:val="18"/>
          <w:szCs w:val="18"/>
          <w:lang w:eastAsia="ja-JP"/>
        </w:rPr>
        <w:t>проводится каждый раз при начале использования нового лота реагентов.</w:t>
      </w:r>
    </w:p>
    <w:p w:rsidR="00ED109D" w:rsidRDefault="00ED109D" w:rsidP="00ED109D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Установка основной калибровочной кривой производится путем считывания карты эталонной калибровки (</w:t>
      </w:r>
      <w:r>
        <w:rPr>
          <w:rFonts w:ascii="Arial" w:hAnsi="Arial" w:cs="Arial"/>
          <w:sz w:val="18"/>
          <w:szCs w:val="18"/>
          <w:lang w:val="en-US" w:eastAsia="ja-JP"/>
        </w:rPr>
        <w:t>MS</w:t>
      </w:r>
      <w:r w:rsidRPr="0070079D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val="en-US" w:eastAsia="ja-JP"/>
        </w:rPr>
        <w:t>ENTRY</w:t>
      </w:r>
      <w:r w:rsidRPr="0070079D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val="en-US" w:eastAsia="ja-JP"/>
        </w:rPr>
        <w:t>CARD</w:t>
      </w:r>
      <w:r>
        <w:rPr>
          <w:rFonts w:ascii="Arial" w:hAnsi="Arial" w:cs="Arial"/>
          <w:sz w:val="18"/>
          <w:szCs w:val="18"/>
          <w:lang w:eastAsia="ja-JP"/>
        </w:rPr>
        <w:t xml:space="preserve">), вложенной в упаковку, с помощью ручного считывателя штрих-кодов для </w:t>
      </w:r>
      <w:r>
        <w:rPr>
          <w:rFonts w:ascii="Arial" w:hAnsi="Arial" w:cs="Arial"/>
          <w:sz w:val="18"/>
          <w:szCs w:val="18"/>
          <w:lang w:val="en-US" w:eastAsia="ja-JP"/>
        </w:rPr>
        <w:t>PATHFAST</w:t>
      </w:r>
      <w:r>
        <w:rPr>
          <w:rFonts w:ascii="Arial" w:hAnsi="Arial" w:cs="Arial"/>
          <w:sz w:val="18"/>
          <w:szCs w:val="18"/>
          <w:lang w:eastAsia="ja-JP"/>
        </w:rPr>
        <w:t>. Подробную процедуру см. в руководстве пользователя для прибора.</w:t>
      </w:r>
    </w:p>
    <w:p w:rsidR="00ED109D" w:rsidRPr="00F5345B" w:rsidRDefault="00ED109D" w:rsidP="00ED109D">
      <w:pPr>
        <w:spacing w:before="120"/>
        <w:jc w:val="both"/>
        <w:rPr>
          <w:rFonts w:ascii="Arial" w:hAnsi="Arial" w:cs="Arial"/>
          <w:i/>
          <w:sz w:val="18"/>
          <w:szCs w:val="18"/>
          <w:lang w:val="en-US" w:eastAsia="ja-JP"/>
        </w:rPr>
      </w:pPr>
      <w:r w:rsidRPr="00F5345B">
        <w:rPr>
          <w:rFonts w:ascii="Arial" w:hAnsi="Arial" w:cs="Arial"/>
          <w:i/>
          <w:sz w:val="18"/>
          <w:szCs w:val="18"/>
          <w:lang w:eastAsia="ja-JP"/>
        </w:rPr>
        <w:t>Пользовательская калибровка</w:t>
      </w:r>
    </w:p>
    <w:p w:rsidR="00ED109D" w:rsidRPr="00F5345B" w:rsidRDefault="00ED109D" w:rsidP="00ED109D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Проведение пользовательской калибровки необходимо каждый раз при начале использования нового лота реагентов. Калибровка делается после установки основной калибровочной кривой по карте эталонной калибровки.</w:t>
      </w:r>
    </w:p>
    <w:p w:rsidR="00ED109D" w:rsidRPr="00F5345B" w:rsidRDefault="00ED109D" w:rsidP="00ED109D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Пользовательскую калибровку необходимо обновлять каждые 4 недели после проведения первой калибровки (карта эталонной калибровки для этого не нужна).</w:t>
      </w:r>
    </w:p>
    <w:p w:rsidR="00ED109D" w:rsidRPr="00F5345B" w:rsidRDefault="00ED109D" w:rsidP="00ED109D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Должны быть протестированы оба калибратора в дублях. Следовательно, для проведения калибровки требуются 4 картриджа, два для калибратора 1 и два для калибратора 2.</w:t>
      </w:r>
    </w:p>
    <w:p w:rsidR="00ED109D" w:rsidRDefault="00ED109D" w:rsidP="00ED109D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Установите реагентные картриджи в кассету для картриджей на приборе, потом внесите примерно по 100 мкл калибратора 1 и калибратора 2 в лунки для проб, установите в гнезда для наконечников на приборе </w:t>
      </w:r>
      <w:r>
        <w:rPr>
          <w:rFonts w:ascii="Arial" w:hAnsi="Arial" w:cs="Arial"/>
          <w:sz w:val="18"/>
          <w:szCs w:val="18"/>
          <w:u w:val="single"/>
          <w:lang w:eastAsia="ja-JP"/>
        </w:rPr>
        <w:t>новые</w:t>
      </w:r>
      <w:r>
        <w:rPr>
          <w:rFonts w:ascii="Arial" w:hAnsi="Arial" w:cs="Arial"/>
          <w:sz w:val="18"/>
          <w:szCs w:val="18"/>
          <w:lang w:eastAsia="ja-JP"/>
        </w:rPr>
        <w:t xml:space="preserve"> наконечники напротив картриджей, опустите крышку и запустите прибор в режиме калибровки. Крышка автоматически заблокируется, и начнется тестирование. Через 17 мин результат будет выведен на дисплей и на печать. Подробности процедуры см. в руководстве пользователя для прибора.</w:t>
      </w:r>
    </w:p>
    <w:p w:rsidR="00ED109D" w:rsidRDefault="00ED109D" w:rsidP="00ED109D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Откройте крышку, удалите картриджи и наконечники в отходы.</w:t>
      </w:r>
    </w:p>
    <w:p w:rsidR="00ED109D" w:rsidRPr="00F5345B" w:rsidRDefault="00ED109D" w:rsidP="00ED109D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sz w:val="18"/>
          <w:szCs w:val="18"/>
          <w:lang w:eastAsia="ja-JP"/>
        </w:rPr>
        <w:t>Контроль качества</w:t>
      </w:r>
    </w:p>
    <w:p w:rsidR="00ED109D" w:rsidRPr="00F5345B" w:rsidRDefault="00ED109D" w:rsidP="00ED109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lastRenderedPageBreak/>
        <w:t xml:space="preserve">Контроль качества проводится </w:t>
      </w:r>
      <w:r w:rsidRPr="00F5345B">
        <w:rPr>
          <w:rFonts w:ascii="Arial" w:hAnsi="Arial" w:cs="Arial"/>
          <w:sz w:val="18"/>
          <w:szCs w:val="18"/>
        </w:rPr>
        <w:t xml:space="preserve">после каждой калибровки для того, чтобы проверить калибровочные кривые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и сохранить контрольные данные для контроля качества анализов. Контроль качества </w:t>
      </w:r>
      <w:r w:rsidRPr="00F5345B">
        <w:rPr>
          <w:rFonts w:ascii="Arial" w:hAnsi="Arial" w:cs="Arial"/>
          <w:sz w:val="18"/>
          <w:szCs w:val="18"/>
        </w:rPr>
        <w:t xml:space="preserve">обязателен для гарантии точности результатов. После каждой калибровки, в каждой новой партии реагентов, или всякий раз, когда необходимо проверить точность результатов, нужно сравнить два уровня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контрольных </w:t>
      </w:r>
      <w:r w:rsidRPr="00F5345B">
        <w:rPr>
          <w:rFonts w:ascii="Arial" w:hAnsi="Arial" w:cs="Arial"/>
          <w:sz w:val="18"/>
          <w:szCs w:val="18"/>
        </w:rPr>
        <w:t>материалов с известными уровнями Д-димера.</w:t>
      </w:r>
    </w:p>
    <w:p w:rsidR="00ED109D" w:rsidRPr="00F5345B" w:rsidRDefault="00ED109D" w:rsidP="00ED109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Правила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GLP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Pr="00F5345B">
        <w:rPr>
          <w:rFonts w:ascii="Arial" w:hAnsi="Arial" w:cs="Arial"/>
          <w:sz w:val="18"/>
          <w:szCs w:val="18"/>
        </w:rPr>
        <w:t>Надлежащей лабораторной практики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) рекомендуют использование соответствующего контроля качества. Для контроля качества рекомендуется соблюдать положения федеральных, областных и местных правил. Если контроль не проводится надлежащим образом, не используйте результаты тестов. Повторите тест или обратитесь к вашему авторизованному дистрибьютору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PATHFAST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для технической поддержки.</w:t>
      </w:r>
    </w:p>
    <w:p w:rsidR="00767EF7" w:rsidRPr="00F5345B" w:rsidRDefault="00767EF7" w:rsidP="00767EF7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sz w:val="18"/>
          <w:szCs w:val="18"/>
          <w:lang w:eastAsia="ja-JP"/>
        </w:rPr>
        <w:t xml:space="preserve">Процедура </w:t>
      </w:r>
      <w:r>
        <w:rPr>
          <w:rFonts w:ascii="Arial" w:hAnsi="Arial" w:cs="Arial"/>
          <w:i/>
          <w:sz w:val="18"/>
          <w:szCs w:val="18"/>
          <w:lang w:eastAsia="ja-JP"/>
        </w:rPr>
        <w:t>тестирования</w:t>
      </w:r>
    </w:p>
    <w:p w:rsidR="00767EF7" w:rsidRPr="00F5345B" w:rsidRDefault="00767EF7" w:rsidP="00767EF7">
      <w:pPr>
        <w:numPr>
          <w:ilvl w:val="0"/>
          <w:numId w:val="14"/>
        </w:numPr>
        <w:tabs>
          <w:tab w:val="clear" w:pos="720"/>
          <w:tab w:val="num" w:pos="284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 xml:space="preserve">В качестве </w:t>
      </w:r>
      <w:r>
        <w:rPr>
          <w:rFonts w:ascii="Arial" w:hAnsi="Arial" w:cs="Arial"/>
          <w:sz w:val="18"/>
          <w:szCs w:val="18"/>
        </w:rPr>
        <w:t xml:space="preserve">пробы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используйте гепаринизированную или цитратную цельную кровь или плазму (натрия гепаринат, лития гепаринат, </w:t>
      </w:r>
      <w:r>
        <w:rPr>
          <w:rFonts w:ascii="Arial" w:hAnsi="Arial" w:cs="Arial"/>
          <w:sz w:val="18"/>
          <w:szCs w:val="18"/>
          <w:lang w:val="en-US" w:eastAsia="ja-JP"/>
        </w:rPr>
        <w:t>Na</w:t>
      </w:r>
      <w:r w:rsidRPr="00767EF7">
        <w:rPr>
          <w:rFonts w:ascii="Arial" w:hAnsi="Arial" w:cs="Arial"/>
          <w:sz w:val="18"/>
          <w:szCs w:val="18"/>
          <w:lang w:eastAsia="ja-JP"/>
        </w:rPr>
        <w:t>2-</w:t>
      </w:r>
      <w:r>
        <w:rPr>
          <w:rFonts w:ascii="Arial" w:hAnsi="Arial" w:cs="Arial"/>
          <w:sz w:val="18"/>
          <w:szCs w:val="18"/>
          <w:lang w:eastAsia="ja-JP"/>
        </w:rPr>
        <w:t xml:space="preserve">ЭДТА, К2-ЭДТА, </w:t>
      </w:r>
      <w:r w:rsidRPr="00F5345B">
        <w:rPr>
          <w:rFonts w:ascii="Arial" w:hAnsi="Arial" w:cs="Arial"/>
          <w:sz w:val="18"/>
          <w:szCs w:val="18"/>
          <w:lang w:eastAsia="ja-JP"/>
        </w:rPr>
        <w:t>натрия цитрат).</w:t>
      </w:r>
    </w:p>
    <w:p w:rsidR="00767EF7" w:rsidRDefault="00767EF7" w:rsidP="00767EF7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Установите картридж с реагентами в кассету для картриджей на приборе, потом внесите примерно 100 мкл пробы в лунку для проб на картридже, установите в гнездо для наконечников на приборе </w:t>
      </w:r>
      <w:r>
        <w:rPr>
          <w:rFonts w:ascii="Arial" w:hAnsi="Arial" w:cs="Arial"/>
          <w:sz w:val="18"/>
          <w:szCs w:val="18"/>
          <w:u w:val="single"/>
          <w:lang w:eastAsia="ja-JP"/>
        </w:rPr>
        <w:t>новый</w:t>
      </w:r>
      <w:r>
        <w:rPr>
          <w:rFonts w:ascii="Arial" w:hAnsi="Arial" w:cs="Arial"/>
          <w:sz w:val="18"/>
          <w:szCs w:val="18"/>
          <w:lang w:eastAsia="ja-JP"/>
        </w:rPr>
        <w:t xml:space="preserve"> наконечник напротив картриджа, опустите крышку и запустите прибор кнопкой «</w:t>
      </w:r>
      <w:r>
        <w:rPr>
          <w:rFonts w:ascii="Arial" w:hAnsi="Arial" w:cs="Arial"/>
          <w:sz w:val="18"/>
          <w:szCs w:val="18"/>
          <w:lang w:val="en-US" w:eastAsia="ja-JP"/>
        </w:rPr>
        <w:t>Start</w:t>
      </w:r>
      <w:r>
        <w:rPr>
          <w:rFonts w:ascii="Arial" w:hAnsi="Arial" w:cs="Arial"/>
          <w:sz w:val="18"/>
          <w:szCs w:val="18"/>
          <w:lang w:eastAsia="ja-JP"/>
        </w:rPr>
        <w:t>». Подробности процедуры см. в руководстве пользователя для прибора. Результат будет выведен на дисплей и на печать.</w:t>
      </w:r>
    </w:p>
    <w:p w:rsidR="00767EF7" w:rsidRDefault="00767EF7" w:rsidP="00767EF7">
      <w:pPr>
        <w:numPr>
          <w:ilvl w:val="0"/>
          <w:numId w:val="14"/>
        </w:numPr>
        <w:tabs>
          <w:tab w:val="clear" w:pos="720"/>
          <w:tab w:val="num" w:pos="284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Откройте крышку, удалите картриджи и наконечники в отходы.</w:t>
      </w:r>
    </w:p>
    <w:p w:rsidR="00767EF7" w:rsidRPr="00F5345B" w:rsidRDefault="00767EF7" w:rsidP="00767EF7">
      <w:pPr>
        <w:tabs>
          <w:tab w:val="num" w:pos="360"/>
        </w:tabs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Примечания</w:t>
      </w:r>
      <w:r w:rsidRPr="00F5345B">
        <w:rPr>
          <w:rFonts w:ascii="Arial" w:hAnsi="Arial" w:cs="Arial"/>
          <w:sz w:val="18"/>
          <w:szCs w:val="18"/>
          <w:lang w:val="en-US" w:eastAsia="ja-JP"/>
        </w:rPr>
        <w:t>:</w:t>
      </w:r>
    </w:p>
    <w:p w:rsidR="00767EF7" w:rsidRDefault="00767EF7" w:rsidP="00ED109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При использовании цельной крови ввод значения гематокрита пробы является дополнительной опцией в </w:t>
      </w:r>
      <w:r>
        <w:rPr>
          <w:rFonts w:ascii="Arial" w:hAnsi="Arial" w:cs="Arial"/>
          <w:sz w:val="18"/>
          <w:szCs w:val="18"/>
          <w:lang w:val="en-US" w:eastAsia="ja-JP"/>
        </w:rPr>
        <w:t>PATHFAST</w:t>
      </w:r>
      <w:r>
        <w:rPr>
          <w:rFonts w:ascii="Arial" w:hAnsi="Arial" w:cs="Arial"/>
          <w:sz w:val="18"/>
          <w:szCs w:val="18"/>
          <w:lang w:eastAsia="ja-JP"/>
        </w:rPr>
        <w:t>. Подробности процедуры см. в руководстве пользователя для прибора.</w:t>
      </w:r>
    </w:p>
    <w:p w:rsidR="00767EF7" w:rsidRPr="00F5345B" w:rsidRDefault="00767EF7" w:rsidP="00ED109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с концентрацией </w:t>
      </w:r>
      <w:r w:rsidRPr="00F5345B">
        <w:rPr>
          <w:rFonts w:ascii="Arial" w:hAnsi="Arial" w:cs="Arial"/>
          <w:sz w:val="18"/>
          <w:szCs w:val="18"/>
        </w:rPr>
        <w:t xml:space="preserve">Д-димера </w:t>
      </w:r>
      <w:r w:rsidRPr="00F5345B">
        <w:rPr>
          <w:rFonts w:ascii="Arial" w:hAnsi="Arial" w:cs="Arial"/>
          <w:sz w:val="18"/>
          <w:szCs w:val="18"/>
          <w:lang w:eastAsia="ja-JP"/>
        </w:rPr>
        <w:t>&gt;5 мкг/мл ФЭЕ следует развести физраствором и протестировать повторно для получения точного результата. При этом необходимо учитывать коэффициент разведения.</w:t>
      </w:r>
    </w:p>
    <w:p w:rsidR="002E31B4" w:rsidRPr="00F5345B" w:rsidRDefault="000D7535" w:rsidP="00EE749A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Референтные уровни</w:t>
      </w:r>
    </w:p>
    <w:p w:rsidR="00ED109D" w:rsidRDefault="00ED109D" w:rsidP="00ED109D">
      <w:pPr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Результат выводится в мкг/мл ФЭЕ (фибриноген-эквивалентных единиц). Результат может быть переведен в мкг/мл путем умножения на коэффициент 0,5. </w:t>
      </w:r>
    </w:p>
    <w:p w:rsidR="000C1707" w:rsidRPr="00F5345B" w:rsidRDefault="000C1707" w:rsidP="005A363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Референтные уровни могут отличаться от лаборатории к лаборатории, от страны к стране в зависимости от множества факторов. Поэтому каждой лаборатории рекомендуется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</w:rPr>
        <w:t>устанавливать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собственные референтные уровни.</w:t>
      </w:r>
    </w:p>
    <w:p w:rsidR="00EE749A" w:rsidRDefault="000D7535" w:rsidP="005A363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Референтный интервал для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теста был определен на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73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здоровых индивидах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Уровень </w:t>
      </w:r>
      <w:r w:rsidR="005A3639" w:rsidRPr="00F5345B">
        <w:rPr>
          <w:rFonts w:ascii="Arial" w:hAnsi="Arial" w:cs="Arial"/>
          <w:sz w:val="18"/>
          <w:szCs w:val="18"/>
          <w:lang w:eastAsia="ja-JP"/>
        </w:rPr>
        <w:t>Д</w:t>
      </w:r>
      <w:r w:rsidR="008F6203" w:rsidRPr="00F5345B">
        <w:rPr>
          <w:rFonts w:ascii="Arial" w:hAnsi="Arial" w:cs="Arial"/>
          <w:sz w:val="18"/>
          <w:szCs w:val="18"/>
        </w:rPr>
        <w:t xml:space="preserve">-димера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составил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0,063-0,701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мк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г/мл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 xml:space="preserve">ФЭЕ (что соответствует 32-350 нг/мл)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в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95% </w:t>
      </w:r>
      <w:r w:rsidRPr="00F5345B">
        <w:rPr>
          <w:rFonts w:ascii="Arial" w:hAnsi="Arial" w:cs="Arial"/>
          <w:sz w:val="18"/>
          <w:szCs w:val="18"/>
          <w:lang w:eastAsia="ja-JP"/>
        </w:rPr>
        <w:t>доверительном интервале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в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диапазоне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от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2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5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до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97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5%)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 xml:space="preserve">. Измеренные уровни </w:t>
      </w:r>
      <w:r w:rsidR="005A3639" w:rsidRPr="00F5345B">
        <w:rPr>
          <w:rFonts w:ascii="Arial" w:hAnsi="Arial" w:cs="Arial"/>
          <w:sz w:val="18"/>
          <w:szCs w:val="18"/>
        </w:rPr>
        <w:t>Д</w:t>
      </w:r>
      <w:r w:rsidR="008F6203" w:rsidRPr="00F5345B">
        <w:rPr>
          <w:rFonts w:ascii="Arial" w:hAnsi="Arial" w:cs="Arial"/>
          <w:sz w:val="18"/>
          <w:szCs w:val="18"/>
        </w:rPr>
        <w:t>-димера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находились в диапазоне от 0,036 мкг/мл ФЭЕ (18 нг/мл) до 0,708 мкг/мл ФЭЕ (354 нг/мл) со средним значением 0,239 мкг/мл ФЭЕ (120 нг/мл).</w:t>
      </w:r>
    </w:p>
    <w:p w:rsidR="00ED109D" w:rsidRPr="00F5345B" w:rsidRDefault="00ED109D" w:rsidP="005A363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ED109D">
        <w:rPr>
          <w:rFonts w:ascii="Arial" w:hAnsi="Arial" w:cs="Arial"/>
          <w:sz w:val="18"/>
          <w:szCs w:val="18"/>
          <w:lang w:eastAsia="ja-JP"/>
        </w:rPr>
        <w:t xml:space="preserve">Предварительный </w:t>
      </w:r>
      <w:r>
        <w:rPr>
          <w:rFonts w:ascii="Arial" w:hAnsi="Arial" w:cs="Arial"/>
          <w:sz w:val="18"/>
          <w:szCs w:val="18"/>
          <w:lang w:eastAsia="ja-JP"/>
        </w:rPr>
        <w:t xml:space="preserve">пограничный уровень 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для исключения тромбоэмболии </w:t>
      </w:r>
      <w:r>
        <w:rPr>
          <w:rFonts w:ascii="Arial" w:hAnsi="Arial" w:cs="Arial"/>
          <w:sz w:val="18"/>
          <w:szCs w:val="18"/>
          <w:lang w:eastAsia="ja-JP"/>
        </w:rPr>
        <w:t>(</w:t>
      </w:r>
      <w:r>
        <w:rPr>
          <w:rFonts w:ascii="Arial" w:hAnsi="Arial" w:cs="Arial"/>
          <w:sz w:val="18"/>
          <w:szCs w:val="18"/>
          <w:lang w:val="en-US" w:eastAsia="ja-JP"/>
        </w:rPr>
        <w:t>cut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val="en-US" w:eastAsia="ja-JP"/>
        </w:rPr>
        <w:t>off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) </w:t>
      </w:r>
      <w:r>
        <w:rPr>
          <w:rFonts w:ascii="Arial" w:hAnsi="Arial" w:cs="Arial"/>
          <w:sz w:val="18"/>
          <w:szCs w:val="18"/>
          <w:lang w:eastAsia="ja-JP"/>
        </w:rPr>
        <w:t>был установлен в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0,5 мкг</w:t>
      </w:r>
      <w:r w:rsidR="005837D5">
        <w:rPr>
          <w:rFonts w:ascii="Arial" w:hAnsi="Arial" w:cs="Arial"/>
          <w:sz w:val="18"/>
          <w:szCs w:val="18"/>
          <w:lang w:eastAsia="ja-JP"/>
        </w:rPr>
        <w:t>/</w:t>
      </w:r>
      <w:r w:rsidRPr="00ED109D">
        <w:rPr>
          <w:rFonts w:ascii="Arial" w:hAnsi="Arial" w:cs="Arial"/>
          <w:sz w:val="18"/>
          <w:szCs w:val="18"/>
          <w:lang w:eastAsia="ja-JP"/>
        </w:rPr>
        <w:t>мл ФЭ</w:t>
      </w:r>
      <w:r w:rsidR="005E2603">
        <w:rPr>
          <w:rFonts w:ascii="Arial" w:hAnsi="Arial" w:cs="Arial"/>
          <w:sz w:val="18"/>
          <w:szCs w:val="18"/>
          <w:lang w:eastAsia="ja-JP"/>
        </w:rPr>
        <w:t>Е</w:t>
      </w:r>
      <w:r>
        <w:rPr>
          <w:rFonts w:ascii="Arial" w:hAnsi="Arial" w:cs="Arial"/>
          <w:sz w:val="18"/>
          <w:szCs w:val="18"/>
          <w:lang w:eastAsia="ja-JP"/>
        </w:rPr>
        <w:t>. он был установлен на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60 </w:t>
      </w:r>
      <w:r>
        <w:rPr>
          <w:rFonts w:ascii="Arial" w:hAnsi="Arial" w:cs="Arial"/>
          <w:sz w:val="18"/>
          <w:szCs w:val="18"/>
          <w:lang w:eastAsia="ja-JP"/>
        </w:rPr>
        <w:t>пробах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плазмы, полученных от пациентов с легочной эмболи</w:t>
      </w:r>
      <w:r>
        <w:rPr>
          <w:rFonts w:ascii="Arial" w:hAnsi="Arial" w:cs="Arial"/>
          <w:sz w:val="18"/>
          <w:szCs w:val="18"/>
          <w:lang w:eastAsia="ja-JP"/>
        </w:rPr>
        <w:t>ей,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независимо диагностирован</w:t>
      </w:r>
      <w:r>
        <w:rPr>
          <w:rFonts w:ascii="Arial" w:hAnsi="Arial" w:cs="Arial"/>
          <w:sz w:val="18"/>
          <w:szCs w:val="18"/>
          <w:lang w:eastAsia="ja-JP"/>
        </w:rPr>
        <w:t>ной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по данным эхокардиографии, спирально</w:t>
      </w:r>
      <w:r>
        <w:rPr>
          <w:rFonts w:ascii="Arial" w:hAnsi="Arial" w:cs="Arial"/>
          <w:sz w:val="18"/>
          <w:szCs w:val="18"/>
          <w:lang w:eastAsia="ja-JP"/>
        </w:rPr>
        <w:t>й компьютерной томографии</w:t>
      </w:r>
      <w:r w:rsidRPr="00ED109D">
        <w:rPr>
          <w:rFonts w:ascii="Arial" w:hAnsi="Arial" w:cs="Arial"/>
          <w:sz w:val="18"/>
          <w:szCs w:val="18"/>
          <w:lang w:eastAsia="ja-JP"/>
        </w:rPr>
        <w:t xml:space="preserve"> и легочной ангиографии 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[</w:t>
      </w:r>
      <w:r w:rsidRPr="00ED109D">
        <w:rPr>
          <w:rFonts w:ascii="Arial" w:hAnsi="Arial" w:cs="Arial"/>
          <w:sz w:val="18"/>
          <w:szCs w:val="18"/>
          <w:lang w:eastAsia="ja-JP"/>
        </w:rPr>
        <w:t>8</w:t>
      </w:r>
      <w:r w:rsidR="00E9317D" w:rsidRPr="00E9317D">
        <w:rPr>
          <w:rFonts w:ascii="Arial" w:hAnsi="Arial" w:cs="Arial"/>
          <w:sz w:val="18"/>
          <w:szCs w:val="18"/>
          <w:lang w:eastAsia="ja-JP"/>
        </w:rPr>
        <w:t>]</w:t>
      </w:r>
      <w:r w:rsidRPr="00ED109D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F5345B" w:rsidRDefault="000D7535" w:rsidP="00EE749A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Специфические рабочие характеристики теста</w:t>
      </w:r>
    </w:p>
    <w:p w:rsidR="002E31B4" w:rsidRPr="00F5345B" w:rsidRDefault="002C01DA" w:rsidP="00735D85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Диапазон результатов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: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0,005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-</w:t>
      </w:r>
      <w:r w:rsidR="00936C0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5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мк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г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мл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 xml:space="preserve"> ФЭЕ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EE749A" w:rsidRPr="00F5345B" w:rsidRDefault="002C01DA" w:rsidP="00735D85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Сравнение с другими методами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AE75B0">
        <w:rPr>
          <w:rFonts w:ascii="Arial" w:hAnsi="Arial" w:cs="Arial"/>
          <w:sz w:val="18"/>
          <w:szCs w:val="18"/>
        </w:rPr>
        <w:t xml:space="preserve">пробы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плазмы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)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EE749A" w:rsidRPr="00F5345B" w:rsidRDefault="002E31B4" w:rsidP="00735D8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0,99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+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0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198</w:t>
      </w:r>
      <w:r w:rsidRPr="00F5345B">
        <w:rPr>
          <w:rFonts w:ascii="Arial" w:hAnsi="Arial" w:cs="Arial"/>
          <w:sz w:val="18"/>
          <w:szCs w:val="18"/>
          <w:lang w:eastAsia="ja-JP"/>
        </w:rPr>
        <w:t>,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r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Pr="00F5345B">
        <w:rPr>
          <w:rFonts w:ascii="Arial" w:hAnsi="Arial" w:cs="Arial"/>
          <w:sz w:val="18"/>
          <w:szCs w:val="18"/>
          <w:lang w:eastAsia="ja-JP"/>
        </w:rPr>
        <w:t>0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913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n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="008F6203" w:rsidRPr="00F5345B">
        <w:rPr>
          <w:rFonts w:ascii="Arial" w:hAnsi="Arial" w:cs="Arial"/>
          <w:sz w:val="18"/>
          <w:szCs w:val="18"/>
          <w:lang w:eastAsia="ja-JP"/>
        </w:rPr>
        <w:t>113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2E31B4" w:rsidRDefault="00EE749A" w:rsidP="00735D8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(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-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данный метод,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-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Dade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Behring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Stratus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®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CS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C7D92" w:rsidRPr="00F5345B">
        <w:rPr>
          <w:rFonts w:ascii="Arial" w:hAnsi="Arial" w:cs="Arial"/>
          <w:sz w:val="18"/>
          <w:szCs w:val="18"/>
          <w:lang w:eastAsia="ja-JP"/>
        </w:rPr>
        <w:t>D-Dimer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Stratus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® </w:t>
      </w:r>
      <w:r w:rsidR="008F4EEA" w:rsidRPr="00F5345B">
        <w:rPr>
          <w:rFonts w:ascii="Arial" w:hAnsi="Arial" w:cs="Arial"/>
          <w:sz w:val="18"/>
          <w:szCs w:val="18"/>
        </w:rPr>
        <w:t xml:space="preserve">- зарегистрированная торговая марка </w:t>
      </w:r>
      <w:r w:rsidR="008F4EEA" w:rsidRPr="00F5345B">
        <w:rPr>
          <w:rFonts w:ascii="Arial" w:hAnsi="Arial" w:cs="Arial"/>
          <w:sz w:val="18"/>
          <w:szCs w:val="18"/>
          <w:lang w:val="en-US" w:eastAsia="ja-JP"/>
        </w:rPr>
        <w:t>Dade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val="en-US" w:eastAsia="ja-JP"/>
        </w:rPr>
        <w:t>Behring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val="en-US" w:eastAsia="ja-JP"/>
        </w:rPr>
        <w:t>Inc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.), </w:t>
      </w:r>
      <w:r w:rsidR="008F4EEA" w:rsidRPr="00F5345B">
        <w:rPr>
          <w:rFonts w:ascii="Arial" w:hAnsi="Arial" w:cs="Arial"/>
          <w:sz w:val="18"/>
          <w:szCs w:val="18"/>
          <w:lang w:val="en-US" w:eastAsia="ja-JP"/>
        </w:rPr>
        <w:t>n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– количество испытаний).</w:t>
      </w:r>
    </w:p>
    <w:p w:rsidR="00ED109D" w:rsidRPr="00ED109D" w:rsidRDefault="00ED109D" w:rsidP="00ED109D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ED109D">
        <w:rPr>
          <w:rFonts w:ascii="Arial" w:hAnsi="Arial" w:cs="Arial"/>
          <w:sz w:val="18"/>
          <w:szCs w:val="18"/>
          <w:lang w:eastAsia="ja-JP"/>
        </w:rPr>
        <w:t>y = 1</w:t>
      </w:r>
      <w:r>
        <w:rPr>
          <w:rFonts w:ascii="Arial" w:hAnsi="Arial" w:cs="Arial"/>
          <w:sz w:val="18"/>
          <w:szCs w:val="18"/>
          <w:lang w:eastAsia="ja-JP"/>
        </w:rPr>
        <w:t>,</w:t>
      </w:r>
      <w:r w:rsidRPr="00ED109D">
        <w:rPr>
          <w:rFonts w:ascii="Arial" w:hAnsi="Arial" w:cs="Arial"/>
          <w:sz w:val="18"/>
          <w:szCs w:val="18"/>
          <w:lang w:eastAsia="ja-JP"/>
        </w:rPr>
        <w:t>1341 x – 0</w:t>
      </w:r>
      <w:r>
        <w:rPr>
          <w:rFonts w:ascii="Arial" w:hAnsi="Arial" w:cs="Arial"/>
          <w:sz w:val="18"/>
          <w:szCs w:val="18"/>
          <w:lang w:eastAsia="ja-JP"/>
        </w:rPr>
        <w:t>,</w:t>
      </w:r>
      <w:r w:rsidRPr="00ED109D">
        <w:rPr>
          <w:rFonts w:ascii="Arial" w:hAnsi="Arial" w:cs="Arial"/>
          <w:sz w:val="18"/>
          <w:szCs w:val="18"/>
          <w:lang w:eastAsia="ja-JP"/>
        </w:rPr>
        <w:t>0025, r = 0</w:t>
      </w:r>
      <w:r>
        <w:rPr>
          <w:rFonts w:ascii="Arial" w:hAnsi="Arial" w:cs="Arial"/>
          <w:sz w:val="18"/>
          <w:szCs w:val="18"/>
          <w:lang w:eastAsia="ja-JP"/>
        </w:rPr>
        <w:t>,</w:t>
      </w:r>
      <w:r w:rsidRPr="00ED109D">
        <w:rPr>
          <w:rFonts w:ascii="Arial" w:hAnsi="Arial" w:cs="Arial"/>
          <w:sz w:val="18"/>
          <w:szCs w:val="18"/>
          <w:lang w:eastAsia="ja-JP"/>
        </w:rPr>
        <w:t>902, n = 66</w:t>
      </w:r>
    </w:p>
    <w:p w:rsidR="00ED109D" w:rsidRPr="009C429F" w:rsidRDefault="00ED109D" w:rsidP="00ED109D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9C429F">
        <w:rPr>
          <w:rFonts w:ascii="Arial" w:hAnsi="Arial" w:cs="Arial" w:hint="eastAsia"/>
          <w:sz w:val="18"/>
          <w:szCs w:val="18"/>
          <w:lang w:eastAsia="ja-JP"/>
        </w:rPr>
        <w:t>（</w:t>
      </w:r>
      <w:r w:rsidRPr="00ED109D">
        <w:rPr>
          <w:rFonts w:ascii="Arial" w:hAnsi="Arial" w:cs="Arial"/>
          <w:sz w:val="18"/>
          <w:szCs w:val="18"/>
          <w:lang w:val="en-US" w:eastAsia="ja-JP"/>
        </w:rPr>
        <w:t>y</w:t>
      </w:r>
      <w:r w:rsidR="009C429F">
        <w:rPr>
          <w:rFonts w:ascii="Arial" w:hAnsi="Arial" w:cs="Arial"/>
          <w:sz w:val="18"/>
          <w:szCs w:val="18"/>
          <w:lang w:eastAsia="ja-JP"/>
        </w:rPr>
        <w:t xml:space="preserve"> - </w:t>
      </w:r>
      <w:r w:rsidR="00C36ACE">
        <w:rPr>
          <w:rFonts w:ascii="Arial" w:hAnsi="Arial" w:cs="Arial"/>
          <w:sz w:val="18"/>
          <w:szCs w:val="18"/>
          <w:lang w:eastAsia="ja-JP"/>
        </w:rPr>
        <w:t>д</w:t>
      </w:r>
      <w:r>
        <w:rPr>
          <w:rFonts w:ascii="Arial" w:hAnsi="Arial" w:cs="Arial"/>
          <w:sz w:val="18"/>
          <w:szCs w:val="18"/>
          <w:lang w:eastAsia="ja-JP"/>
        </w:rPr>
        <w:t>анный метод</w:t>
      </w:r>
      <w:r w:rsidRPr="009C429F">
        <w:rPr>
          <w:rFonts w:ascii="Arial" w:hAnsi="Arial" w:cs="Arial"/>
          <w:sz w:val="18"/>
          <w:szCs w:val="18"/>
          <w:lang w:eastAsia="ja-JP"/>
        </w:rPr>
        <w:t xml:space="preserve">; </w:t>
      </w:r>
      <w:r w:rsidRPr="00ED109D">
        <w:rPr>
          <w:rFonts w:ascii="Arial" w:hAnsi="Arial" w:cs="Arial"/>
          <w:sz w:val="18"/>
          <w:szCs w:val="18"/>
          <w:lang w:val="en-US" w:eastAsia="ja-JP"/>
        </w:rPr>
        <w:t>x</w:t>
      </w:r>
      <w:r w:rsidR="009C429F">
        <w:rPr>
          <w:rFonts w:ascii="Arial" w:hAnsi="Arial" w:cs="Arial"/>
          <w:sz w:val="18"/>
          <w:szCs w:val="18"/>
          <w:lang w:eastAsia="ja-JP"/>
        </w:rPr>
        <w:t xml:space="preserve"> - </w:t>
      </w:r>
      <w:r w:rsidRPr="00ED109D">
        <w:rPr>
          <w:rFonts w:ascii="Arial" w:hAnsi="Arial" w:cs="Arial"/>
          <w:sz w:val="18"/>
          <w:szCs w:val="18"/>
          <w:lang w:val="en-US" w:eastAsia="ja-JP"/>
        </w:rPr>
        <w:t>Biomerieux</w:t>
      </w:r>
      <w:r w:rsidRPr="009C429F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ED109D">
        <w:rPr>
          <w:rFonts w:ascii="Arial" w:hAnsi="Arial" w:cs="Arial"/>
          <w:sz w:val="18"/>
          <w:szCs w:val="18"/>
          <w:lang w:val="en-US" w:eastAsia="ja-JP"/>
        </w:rPr>
        <w:t>Vidas</w:t>
      </w:r>
      <w:r w:rsidRPr="009C429F">
        <w:rPr>
          <w:rFonts w:ascii="Arial" w:hAnsi="Arial" w:cs="Arial"/>
          <w:sz w:val="18"/>
          <w:szCs w:val="18"/>
          <w:lang w:eastAsia="ja-JP"/>
        </w:rPr>
        <w:t xml:space="preserve"> ® </w:t>
      </w:r>
      <w:r w:rsidRPr="00ED109D">
        <w:rPr>
          <w:rFonts w:ascii="Arial" w:hAnsi="Arial" w:cs="Arial"/>
          <w:sz w:val="18"/>
          <w:szCs w:val="18"/>
          <w:lang w:val="en-US" w:eastAsia="ja-JP"/>
        </w:rPr>
        <w:t>D</w:t>
      </w:r>
      <w:r w:rsidRPr="009C429F">
        <w:rPr>
          <w:rFonts w:ascii="Arial" w:hAnsi="Arial" w:cs="Arial"/>
          <w:sz w:val="18"/>
          <w:szCs w:val="18"/>
          <w:lang w:eastAsia="ja-JP"/>
        </w:rPr>
        <w:t>-</w:t>
      </w:r>
      <w:r w:rsidRPr="00ED109D">
        <w:rPr>
          <w:rFonts w:ascii="Arial" w:hAnsi="Arial" w:cs="Arial"/>
          <w:sz w:val="18"/>
          <w:szCs w:val="18"/>
          <w:lang w:val="en-US" w:eastAsia="ja-JP"/>
        </w:rPr>
        <w:t>dimer</w:t>
      </w:r>
      <w:r w:rsidRPr="009C429F">
        <w:rPr>
          <w:rFonts w:ascii="Arial" w:hAnsi="Arial" w:cs="Arial"/>
          <w:sz w:val="18"/>
          <w:szCs w:val="18"/>
          <w:lang w:eastAsia="ja-JP"/>
        </w:rPr>
        <w:t xml:space="preserve"> 2</w:t>
      </w:r>
      <w:r w:rsidRPr="009C429F">
        <w:rPr>
          <w:rFonts w:ascii="Arial" w:hAnsi="Arial" w:cs="Arial" w:hint="eastAsia"/>
          <w:sz w:val="18"/>
          <w:szCs w:val="18"/>
          <w:lang w:eastAsia="ja-JP"/>
        </w:rPr>
        <w:t>）</w:t>
      </w:r>
    </w:p>
    <w:p w:rsidR="00EE749A" w:rsidRPr="00F5345B" w:rsidRDefault="002C01DA" w:rsidP="00735D85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eastAsia="ja-JP"/>
        </w:rPr>
      </w:pPr>
      <w:r w:rsidRPr="009C429F">
        <w:rPr>
          <w:rFonts w:ascii="Arial" w:hAnsi="Arial" w:cs="Arial"/>
          <w:sz w:val="18"/>
          <w:szCs w:val="18"/>
        </w:rPr>
        <w:t xml:space="preserve"> </w:t>
      </w:r>
      <w:r w:rsidR="008F4EEA" w:rsidRPr="00F5345B">
        <w:rPr>
          <w:rFonts w:ascii="Arial" w:hAnsi="Arial" w:cs="Arial"/>
          <w:sz w:val="18"/>
          <w:szCs w:val="18"/>
        </w:rPr>
        <w:t xml:space="preserve">Корреляция между результатами </w:t>
      </w:r>
      <w:r w:rsidR="0037599C" w:rsidRPr="00F5345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</w:rPr>
        <w:t xml:space="preserve">по </w:t>
      </w:r>
      <w:r w:rsidR="00827251" w:rsidRPr="00F5345B">
        <w:rPr>
          <w:rFonts w:ascii="Arial" w:hAnsi="Arial" w:cs="Arial"/>
          <w:sz w:val="18"/>
          <w:szCs w:val="18"/>
        </w:rPr>
        <w:t xml:space="preserve">цельной </w:t>
      </w:r>
      <w:r w:rsidR="008F4EEA" w:rsidRPr="00F5345B">
        <w:rPr>
          <w:rFonts w:ascii="Arial" w:hAnsi="Arial" w:cs="Arial"/>
          <w:sz w:val="18"/>
          <w:szCs w:val="18"/>
        </w:rPr>
        <w:t xml:space="preserve">крови и плазме </w:t>
      </w:r>
    </w:p>
    <w:p w:rsidR="00EE749A" w:rsidRPr="00F5345B" w:rsidRDefault="002E31B4" w:rsidP="00735D8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="002C7D92" w:rsidRPr="00F5345B">
        <w:rPr>
          <w:rFonts w:ascii="Arial" w:hAnsi="Arial" w:cs="Arial"/>
          <w:sz w:val="18"/>
          <w:szCs w:val="18"/>
          <w:lang w:eastAsia="ja-JP"/>
        </w:rPr>
        <w:t>1,01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+ 0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C7D92" w:rsidRPr="00F5345B">
        <w:rPr>
          <w:rFonts w:ascii="Arial" w:hAnsi="Arial" w:cs="Arial"/>
          <w:sz w:val="18"/>
          <w:szCs w:val="18"/>
          <w:lang w:eastAsia="ja-JP"/>
        </w:rPr>
        <w:t>003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r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Pr="00F5345B">
        <w:rPr>
          <w:rFonts w:ascii="Arial" w:hAnsi="Arial" w:cs="Arial"/>
          <w:sz w:val="18"/>
          <w:szCs w:val="18"/>
          <w:lang w:eastAsia="ja-JP"/>
        </w:rPr>
        <w:t>0</w:t>
      </w:r>
      <w:r w:rsidR="0037599C" w:rsidRPr="00F5345B">
        <w:rPr>
          <w:rFonts w:ascii="Arial" w:hAnsi="Arial" w:cs="Arial"/>
          <w:sz w:val="18"/>
          <w:szCs w:val="18"/>
          <w:lang w:eastAsia="ja-JP"/>
        </w:rPr>
        <w:t>,</w:t>
      </w:r>
      <w:r w:rsidR="002C7D92" w:rsidRPr="00F5345B">
        <w:rPr>
          <w:rFonts w:ascii="Arial" w:hAnsi="Arial" w:cs="Arial"/>
          <w:sz w:val="18"/>
          <w:szCs w:val="18"/>
          <w:lang w:eastAsia="ja-JP"/>
        </w:rPr>
        <w:t>994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n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>=</w:t>
      </w:r>
      <w:r w:rsidR="002C7D92" w:rsidRPr="00F5345B">
        <w:rPr>
          <w:rFonts w:ascii="Arial" w:hAnsi="Arial" w:cs="Arial"/>
          <w:sz w:val="18"/>
          <w:szCs w:val="18"/>
          <w:lang w:eastAsia="ja-JP"/>
        </w:rPr>
        <w:t>68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EE749A" w:rsidRPr="00F5345B" w:rsidRDefault="00EE749A" w:rsidP="00735D8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(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– </w:t>
      </w:r>
      <w:r w:rsidR="00021CB5" w:rsidRPr="00F5345B">
        <w:rPr>
          <w:rFonts w:ascii="Arial" w:hAnsi="Arial" w:cs="Arial"/>
          <w:sz w:val="18"/>
          <w:szCs w:val="18"/>
          <w:lang w:eastAsia="ja-JP"/>
        </w:rPr>
        <w:t xml:space="preserve">гепаринизированная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цельная кровь,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21CB5" w:rsidRPr="00F5345B">
        <w:rPr>
          <w:rFonts w:ascii="Arial" w:hAnsi="Arial" w:cs="Arial"/>
          <w:sz w:val="18"/>
          <w:szCs w:val="18"/>
          <w:lang w:eastAsia="ja-JP"/>
        </w:rPr>
        <w:t>–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21CB5" w:rsidRPr="00F5345B">
        <w:rPr>
          <w:rFonts w:ascii="Arial" w:hAnsi="Arial" w:cs="Arial"/>
          <w:sz w:val="18"/>
          <w:szCs w:val="18"/>
          <w:lang w:eastAsia="ja-JP"/>
        </w:rPr>
        <w:t xml:space="preserve">гепаринизированная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плазма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) </w:t>
      </w:r>
    </w:p>
    <w:p w:rsidR="00574840" w:rsidRPr="00C36ACE" w:rsidRDefault="00574840" w:rsidP="00574840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y</w:t>
      </w:r>
      <w:r w:rsidRPr="00C36ACE">
        <w:rPr>
          <w:rFonts w:ascii="Arial" w:hAnsi="Arial" w:cs="Arial"/>
          <w:sz w:val="18"/>
          <w:szCs w:val="18"/>
          <w:lang w:eastAsia="ja-JP"/>
        </w:rPr>
        <w:t xml:space="preserve"> = 1,01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x</w:t>
      </w:r>
      <w:r w:rsidRPr="00C36ACE">
        <w:rPr>
          <w:rFonts w:ascii="Arial" w:hAnsi="Arial" w:cs="Arial"/>
          <w:sz w:val="18"/>
          <w:szCs w:val="18"/>
          <w:lang w:eastAsia="ja-JP"/>
        </w:rPr>
        <w:t xml:space="preserve"> – 0,004;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r</w:t>
      </w:r>
      <w:r w:rsidRPr="00C36ACE">
        <w:rPr>
          <w:rFonts w:ascii="Arial" w:hAnsi="Arial" w:cs="Arial"/>
          <w:sz w:val="18"/>
          <w:szCs w:val="18"/>
          <w:lang w:eastAsia="ja-JP"/>
        </w:rPr>
        <w:t xml:space="preserve"> = 0,953,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n</w:t>
      </w:r>
      <w:r w:rsidRPr="00C36ACE">
        <w:rPr>
          <w:rFonts w:ascii="Arial" w:hAnsi="Arial" w:cs="Arial"/>
          <w:sz w:val="18"/>
          <w:szCs w:val="18"/>
          <w:lang w:eastAsia="ja-JP"/>
        </w:rPr>
        <w:t xml:space="preserve"> = 26</w:t>
      </w:r>
    </w:p>
    <w:p w:rsidR="00574840" w:rsidRDefault="00574840" w:rsidP="00574840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574840">
        <w:rPr>
          <w:rFonts w:ascii="Arial" w:hAnsi="Arial" w:cs="Arial" w:hint="eastAsia"/>
          <w:sz w:val="18"/>
          <w:szCs w:val="18"/>
          <w:lang w:eastAsia="ja-JP"/>
        </w:rPr>
        <w:t>（</w:t>
      </w:r>
      <w:r w:rsidRPr="00574840">
        <w:rPr>
          <w:rFonts w:ascii="Arial" w:hAnsi="Arial" w:cs="Arial" w:hint="eastAsia"/>
          <w:sz w:val="18"/>
          <w:szCs w:val="18"/>
          <w:lang w:val="en-US" w:eastAsia="ja-JP"/>
        </w:rPr>
        <w:t>y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Pr="00574840">
        <w:rPr>
          <w:rFonts w:ascii="Arial" w:hAnsi="Arial" w:cs="Arial"/>
          <w:sz w:val="18"/>
          <w:szCs w:val="18"/>
          <w:lang w:eastAsia="ja-JP"/>
        </w:rPr>
        <w:t>–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eastAsia="ja-JP"/>
        </w:rPr>
        <w:t>ЭДТА цельная кровь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; </w:t>
      </w:r>
      <w:r w:rsidRPr="00574840">
        <w:rPr>
          <w:rFonts w:ascii="Arial" w:hAnsi="Arial" w:cs="Arial" w:hint="eastAsia"/>
          <w:sz w:val="18"/>
          <w:szCs w:val="18"/>
          <w:lang w:val="en-US" w:eastAsia="ja-JP"/>
        </w:rPr>
        <w:t>x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eastAsia="ja-JP"/>
        </w:rPr>
        <w:t>-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eastAsia="ja-JP"/>
        </w:rPr>
        <w:t>ЭДТА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eastAsia="ja-JP"/>
        </w:rPr>
        <w:t>плазма</w:t>
      </w:r>
      <w:r w:rsidRPr="00574840">
        <w:rPr>
          <w:rFonts w:ascii="Arial" w:hAnsi="Arial" w:cs="Arial" w:hint="eastAsia"/>
          <w:sz w:val="18"/>
          <w:szCs w:val="18"/>
          <w:lang w:eastAsia="ja-JP"/>
        </w:rPr>
        <w:t>)</w:t>
      </w:r>
    </w:p>
    <w:p w:rsidR="00021CB5" w:rsidRPr="00574840" w:rsidRDefault="00021CB5" w:rsidP="00574840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Pr="00574840">
        <w:rPr>
          <w:rFonts w:ascii="Arial" w:hAnsi="Arial" w:cs="Arial"/>
          <w:sz w:val="18"/>
          <w:szCs w:val="18"/>
          <w:lang w:eastAsia="ja-JP"/>
        </w:rPr>
        <w:t>=1,10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574840">
        <w:rPr>
          <w:rFonts w:ascii="Arial" w:hAnsi="Arial" w:cs="Arial"/>
          <w:sz w:val="18"/>
          <w:szCs w:val="18"/>
          <w:lang w:eastAsia="ja-JP"/>
        </w:rPr>
        <w:t xml:space="preserve"> - 0,012,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r</w:t>
      </w:r>
      <w:r w:rsidRPr="00574840">
        <w:rPr>
          <w:rFonts w:ascii="Arial" w:hAnsi="Arial" w:cs="Arial"/>
          <w:sz w:val="18"/>
          <w:szCs w:val="18"/>
          <w:lang w:eastAsia="ja-JP"/>
        </w:rPr>
        <w:t xml:space="preserve">=0,996,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n</w:t>
      </w:r>
      <w:r w:rsidRPr="00574840">
        <w:rPr>
          <w:rFonts w:ascii="Arial" w:hAnsi="Arial" w:cs="Arial"/>
          <w:sz w:val="18"/>
          <w:szCs w:val="18"/>
          <w:lang w:eastAsia="ja-JP"/>
        </w:rPr>
        <w:t xml:space="preserve">=68 </w:t>
      </w:r>
    </w:p>
    <w:p w:rsidR="00021CB5" w:rsidRPr="00F5345B" w:rsidRDefault="00021CB5" w:rsidP="00021CB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(</w:t>
      </w: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– цитратная цельная кровь,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– цитратная плазма) </w:t>
      </w:r>
    </w:p>
    <w:p w:rsidR="00021CB5" w:rsidRPr="00F5345B" w:rsidRDefault="00021CB5" w:rsidP="00021CB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Pr="00F5345B">
        <w:rPr>
          <w:rFonts w:ascii="Arial" w:hAnsi="Arial" w:cs="Arial"/>
          <w:sz w:val="18"/>
          <w:szCs w:val="18"/>
          <w:lang w:eastAsia="ja-JP"/>
        </w:rPr>
        <w:t>=0,90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+ 0,0002,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r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=0,989,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n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=68 </w:t>
      </w:r>
    </w:p>
    <w:p w:rsidR="00021CB5" w:rsidRPr="00F5345B" w:rsidRDefault="00021CB5" w:rsidP="00021CB5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(</w:t>
      </w:r>
      <w:r w:rsidRPr="00F5345B">
        <w:rPr>
          <w:rFonts w:ascii="Arial" w:hAnsi="Arial" w:cs="Arial"/>
          <w:sz w:val="18"/>
          <w:szCs w:val="18"/>
          <w:lang w:val="en-US" w:eastAsia="ja-JP"/>
        </w:rPr>
        <w:t>y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– цитратная цельная кровь,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x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– гепаринизированная цельная кровь) </w:t>
      </w:r>
    </w:p>
    <w:p w:rsidR="00EE749A" w:rsidRPr="00F5345B" w:rsidRDefault="002C01DA" w:rsidP="00735D85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F5345B">
        <w:rPr>
          <w:rFonts w:ascii="Arial" w:hAnsi="Arial" w:cs="Arial"/>
          <w:sz w:val="18"/>
          <w:szCs w:val="18"/>
          <w:lang w:eastAsia="ja-JP"/>
        </w:rPr>
        <w:t>Стандартизация</w:t>
      </w:r>
    </w:p>
    <w:p w:rsidR="000C1707" w:rsidRPr="00F5345B" w:rsidRDefault="008F4EEA" w:rsidP="005A3639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Калибраторы для </w:t>
      </w:r>
      <w:r w:rsidR="005A3639" w:rsidRPr="00F5345B">
        <w:rPr>
          <w:rFonts w:ascii="Arial" w:hAnsi="Arial" w:cs="Arial"/>
          <w:sz w:val="18"/>
          <w:szCs w:val="18"/>
          <w:lang w:eastAsia="ja-JP"/>
        </w:rPr>
        <w:t xml:space="preserve">тест-системы для определения </w:t>
      </w:r>
      <w:r w:rsidR="005A3639" w:rsidRPr="00F5345B">
        <w:rPr>
          <w:rFonts w:ascii="Arial" w:hAnsi="Arial" w:cs="Arial"/>
          <w:sz w:val="18"/>
          <w:szCs w:val="18"/>
        </w:rPr>
        <w:t>Д-димера</w:t>
      </w:r>
      <w:r w:rsidR="005A3639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516E79" w:rsidRPr="00F5345B">
        <w:rPr>
          <w:rFonts w:ascii="Arial" w:hAnsi="Arial" w:cs="Arial"/>
          <w:sz w:val="18"/>
          <w:szCs w:val="18"/>
          <w:lang w:eastAsia="ja-JP"/>
        </w:rPr>
        <w:t>состоят из высокомолекулярной фракции продуктов деградации перекрестно-</w:t>
      </w:r>
      <w:r w:rsidR="000C1707" w:rsidRPr="00F5345B">
        <w:rPr>
          <w:rFonts w:ascii="Arial" w:hAnsi="Arial" w:cs="Arial"/>
          <w:sz w:val="18"/>
          <w:szCs w:val="18"/>
          <w:lang w:eastAsia="ja-JP"/>
        </w:rPr>
        <w:t>сшитого</w:t>
      </w:r>
      <w:r w:rsidR="00516E79" w:rsidRPr="00F5345B">
        <w:rPr>
          <w:rFonts w:ascii="Arial" w:hAnsi="Arial" w:cs="Arial"/>
          <w:sz w:val="18"/>
          <w:szCs w:val="18"/>
          <w:lang w:eastAsia="ja-JP"/>
        </w:rPr>
        <w:t xml:space="preserve"> фибрина, полученных с помощью расщепления плазмином. </w:t>
      </w:r>
    </w:p>
    <w:p w:rsidR="000C1707" w:rsidRPr="00F5345B" w:rsidRDefault="002C01DA" w:rsidP="000C1707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C1707" w:rsidRPr="00F5345B">
        <w:rPr>
          <w:rFonts w:ascii="Arial" w:hAnsi="Arial" w:cs="Arial"/>
          <w:sz w:val="18"/>
          <w:szCs w:val="18"/>
          <w:lang w:eastAsia="ja-JP"/>
        </w:rPr>
        <w:t>Точность измерений</w:t>
      </w:r>
    </w:p>
    <w:p w:rsidR="002C01DA" w:rsidRPr="00F5345B" w:rsidRDefault="000E77D0" w:rsidP="005A3639">
      <w:pPr>
        <w:tabs>
          <w:tab w:val="num" w:pos="180"/>
        </w:tabs>
        <w:spacing w:after="120"/>
        <w:ind w:left="181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Воспроизводимость определялась с помощью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настоящего метода на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3 </w:t>
      </w:r>
      <w:r w:rsidRPr="00F5345B">
        <w:rPr>
          <w:rFonts w:ascii="Arial" w:hAnsi="Arial" w:cs="Arial"/>
          <w:sz w:val="18"/>
          <w:szCs w:val="18"/>
          <w:lang w:eastAsia="ja-JP"/>
        </w:rPr>
        <w:t>контрольных материалах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по следующему протоколу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: </w:t>
      </w:r>
      <w:r w:rsidR="000C1707" w:rsidRPr="00F5345B">
        <w:rPr>
          <w:rFonts w:ascii="Arial" w:hAnsi="Arial" w:cs="Arial"/>
          <w:sz w:val="18"/>
          <w:szCs w:val="18"/>
        </w:rPr>
        <w:t xml:space="preserve">каждый из </w:t>
      </w:r>
      <w:r w:rsidR="000C1707" w:rsidRPr="00F5345B">
        <w:rPr>
          <w:rFonts w:ascii="Arial" w:hAnsi="Arial" w:cs="Arial"/>
          <w:sz w:val="18"/>
          <w:szCs w:val="18"/>
          <w:lang w:eastAsia="ja-JP"/>
        </w:rPr>
        <w:t xml:space="preserve">трех </w:t>
      </w:r>
      <w:r w:rsidR="00AE75B0">
        <w:rPr>
          <w:rFonts w:ascii="Arial" w:hAnsi="Arial" w:cs="Arial"/>
          <w:sz w:val="18"/>
          <w:szCs w:val="18"/>
          <w:lang w:eastAsia="ja-JP"/>
        </w:rPr>
        <w:t>проб</w:t>
      </w:r>
      <w:r w:rsidR="00AE75B0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C1707" w:rsidRPr="00F5345B">
        <w:rPr>
          <w:rFonts w:ascii="Arial" w:hAnsi="Arial" w:cs="Arial"/>
          <w:sz w:val="18"/>
          <w:szCs w:val="18"/>
          <w:lang w:eastAsia="ja-JP"/>
        </w:rPr>
        <w:t xml:space="preserve">плазмы исследовался в дублях </w:t>
      </w:r>
      <w:r w:rsidR="000C1707" w:rsidRPr="00F5345B">
        <w:rPr>
          <w:rFonts w:ascii="Arial" w:hAnsi="Arial" w:cs="Arial"/>
          <w:sz w:val="18"/>
          <w:szCs w:val="18"/>
        </w:rPr>
        <w:t xml:space="preserve">в течение 20 случайных дней. 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Внутритестовые и </w:t>
      </w:r>
      <w:r w:rsidR="000C1707" w:rsidRPr="00F5345B">
        <w:rPr>
          <w:rFonts w:ascii="Arial" w:hAnsi="Arial" w:cs="Arial"/>
          <w:sz w:val="18"/>
          <w:szCs w:val="18"/>
        </w:rPr>
        <w:t xml:space="preserve">общие </w:t>
      </w:r>
      <w:r w:rsidRPr="00F5345B">
        <w:rPr>
          <w:rFonts w:ascii="Arial" w:hAnsi="Arial" w:cs="Arial"/>
          <w:sz w:val="18"/>
          <w:szCs w:val="18"/>
          <w:lang w:eastAsia="ja-JP"/>
        </w:rPr>
        <w:t>стандартные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отклонения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рассчитывались по протоколу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NCCLS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EP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-5</w:t>
      </w:r>
      <w:r w:rsidR="002E31B4" w:rsidRPr="00F5345B">
        <w:rPr>
          <w:rFonts w:ascii="Arial" w:hAnsi="Arial" w:cs="Arial"/>
          <w:sz w:val="18"/>
          <w:szCs w:val="18"/>
          <w:lang w:val="en-US" w:eastAsia="ja-JP"/>
        </w:rPr>
        <w:t>A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5345B">
        <w:rPr>
          <w:rFonts w:ascii="Arial" w:hAnsi="Arial" w:cs="Arial"/>
          <w:sz w:val="18"/>
          <w:szCs w:val="18"/>
          <w:lang w:eastAsia="ja-JP"/>
        </w:rPr>
        <w:t>Были получены следующие результаты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</w:p>
    <w:tbl>
      <w:tblPr>
        <w:tblpPr w:leftFromText="180" w:rightFromText="180" w:vertAnchor="text" w:horzAnchor="margin" w:tblpX="108" w:tblpY="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8"/>
        <w:gridCol w:w="1620"/>
        <w:gridCol w:w="1800"/>
        <w:gridCol w:w="1080"/>
        <w:gridCol w:w="1620"/>
        <w:gridCol w:w="1080"/>
      </w:tblGrid>
      <w:tr w:rsidR="005A3639" w:rsidRPr="00F5345B" w:rsidTr="005A3639">
        <w:tc>
          <w:tcPr>
            <w:tcW w:w="2628" w:type="dxa"/>
            <w:vMerge w:val="restart"/>
          </w:tcPr>
          <w:p w:rsidR="005A3639" w:rsidRPr="00F5345B" w:rsidRDefault="005A3639" w:rsidP="00AB5BD2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5A3639" w:rsidRPr="00F5345B" w:rsidRDefault="005A3639" w:rsidP="00AB5BD2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Среднее (мкг/мл ФЭЕ)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5A3639" w:rsidRPr="00F5345B" w:rsidRDefault="005A3639" w:rsidP="002C01D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Внутритестовая точность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5A3639" w:rsidRPr="00F5345B" w:rsidRDefault="005A3639" w:rsidP="002C01D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Межтестовая точность</w:t>
            </w:r>
          </w:p>
        </w:tc>
      </w:tr>
      <w:tr w:rsidR="005A3639" w:rsidRPr="00F5345B" w:rsidTr="005A3639">
        <w:tc>
          <w:tcPr>
            <w:tcW w:w="2628" w:type="dxa"/>
            <w:vMerge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С.О. (мкг/мл ФЭЕ)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К.В.(%)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С</w:t>
            </w: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5345B">
              <w:rPr>
                <w:rFonts w:ascii="Arial" w:hAnsi="Arial" w:cs="Arial"/>
                <w:sz w:val="18"/>
                <w:szCs w:val="18"/>
              </w:rPr>
              <w:t>О</w:t>
            </w: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. (</w:t>
            </w:r>
            <w:r w:rsidRPr="00F5345B">
              <w:rPr>
                <w:rFonts w:ascii="Arial" w:hAnsi="Arial" w:cs="Arial"/>
                <w:sz w:val="18"/>
                <w:szCs w:val="18"/>
              </w:rPr>
              <w:t>мкг</w:t>
            </w: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5345B">
              <w:rPr>
                <w:rFonts w:ascii="Arial" w:hAnsi="Arial" w:cs="Arial"/>
                <w:sz w:val="18"/>
                <w:szCs w:val="18"/>
              </w:rPr>
              <w:t>мл</w:t>
            </w: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345B">
              <w:rPr>
                <w:rFonts w:ascii="Arial" w:hAnsi="Arial" w:cs="Arial"/>
                <w:sz w:val="18"/>
                <w:szCs w:val="18"/>
              </w:rPr>
              <w:t>ФЭЕ</w:t>
            </w: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val="en-US"/>
              </w:rPr>
              <w:t>К.В.(%)</w:t>
            </w:r>
          </w:p>
        </w:tc>
      </w:tr>
      <w:tr w:rsidR="005A3639" w:rsidRPr="00F5345B" w:rsidTr="005A3639">
        <w:tc>
          <w:tcPr>
            <w:tcW w:w="2628" w:type="dxa"/>
          </w:tcPr>
          <w:p w:rsidR="005A3639" w:rsidRPr="00F5345B" w:rsidRDefault="005A3639" w:rsidP="005A363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Контроль низкого уровня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  <w:tc>
          <w:tcPr>
            <w:tcW w:w="180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1,002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</w:tr>
      <w:tr w:rsidR="005A3639" w:rsidRPr="00F5345B" w:rsidTr="005A3639">
        <w:tc>
          <w:tcPr>
            <w:tcW w:w="2628" w:type="dxa"/>
          </w:tcPr>
          <w:p w:rsidR="005A3639" w:rsidRPr="00F5345B" w:rsidRDefault="005A3639" w:rsidP="005A363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Контроль среднего уровня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0,249</w:t>
            </w:r>
          </w:p>
        </w:tc>
        <w:tc>
          <w:tcPr>
            <w:tcW w:w="180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0,007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5A3639" w:rsidRPr="00F5345B" w:rsidTr="005A3639">
        <w:tc>
          <w:tcPr>
            <w:tcW w:w="2628" w:type="dxa"/>
          </w:tcPr>
          <w:p w:rsidR="005A3639" w:rsidRPr="00F5345B" w:rsidRDefault="005A3639" w:rsidP="005A363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Контроль высокого уровня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2,448</w:t>
            </w:r>
          </w:p>
        </w:tc>
        <w:tc>
          <w:tcPr>
            <w:tcW w:w="180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0,120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162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0,174</w:t>
            </w:r>
          </w:p>
        </w:tc>
        <w:tc>
          <w:tcPr>
            <w:tcW w:w="1080" w:type="dxa"/>
          </w:tcPr>
          <w:p w:rsidR="005A3639" w:rsidRPr="00F5345B" w:rsidRDefault="005A3639" w:rsidP="002C01D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45B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</w:tbl>
    <w:p w:rsidR="002C01DA" w:rsidRPr="00F5345B" w:rsidRDefault="002C01DA" w:rsidP="000134CC">
      <w:pPr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С.О. – стандартное отклонение, К.В. – коэффициент вариации.</w:t>
      </w:r>
    </w:p>
    <w:p w:rsidR="00EE749A" w:rsidRPr="00F5345B" w:rsidRDefault="002C01DA" w:rsidP="00735D85">
      <w:pPr>
        <w:numPr>
          <w:ilvl w:val="0"/>
          <w:numId w:val="20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21736" w:rsidRPr="00F5345B">
        <w:rPr>
          <w:rFonts w:ascii="Arial" w:hAnsi="Arial" w:cs="Arial"/>
          <w:sz w:val="18"/>
          <w:szCs w:val="18"/>
          <w:lang w:eastAsia="ja-JP"/>
        </w:rPr>
        <w:t xml:space="preserve">Предел </w:t>
      </w:r>
      <w:r w:rsidR="000C1707" w:rsidRPr="00F5345B">
        <w:rPr>
          <w:rFonts w:ascii="Arial" w:hAnsi="Arial" w:cs="Arial"/>
          <w:sz w:val="18"/>
          <w:szCs w:val="18"/>
        </w:rPr>
        <w:t>чувствительности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: </w:t>
      </w:r>
      <w:r w:rsidR="00516E79" w:rsidRPr="00F5345B">
        <w:rPr>
          <w:rFonts w:ascii="Arial" w:hAnsi="Arial" w:cs="Arial"/>
          <w:sz w:val="18"/>
          <w:szCs w:val="18"/>
          <w:lang w:eastAsia="ja-JP"/>
        </w:rPr>
        <w:t>0,005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516E79" w:rsidRPr="00F5345B">
        <w:rPr>
          <w:rFonts w:ascii="Arial" w:hAnsi="Arial" w:cs="Arial"/>
          <w:sz w:val="18"/>
          <w:szCs w:val="18"/>
        </w:rPr>
        <w:t>мкг/мл ФЭЕ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0C1707" w:rsidRPr="00F5345B" w:rsidRDefault="000C1707" w:rsidP="000C1707">
      <w:pPr>
        <w:tabs>
          <w:tab w:val="num" w:pos="180"/>
        </w:tabs>
        <w:ind w:left="180"/>
        <w:jc w:val="both"/>
        <w:rPr>
          <w:rFonts w:ascii="Arial" w:hAnsi="Arial" w:cs="Arial"/>
          <w:sz w:val="18"/>
          <w:szCs w:val="18"/>
        </w:rPr>
      </w:pPr>
      <w:r w:rsidRPr="00F5345B">
        <w:rPr>
          <w:rFonts w:ascii="Arial" w:hAnsi="Arial" w:cs="Arial"/>
          <w:sz w:val="18"/>
          <w:szCs w:val="18"/>
        </w:rPr>
        <w:t>Установлен как самая низкая анализируемая концентрация плюс 2 стандартных отклонения от среднего значения нулевого калибратора.</w:t>
      </w:r>
    </w:p>
    <w:p w:rsidR="002E31B4" w:rsidRPr="00F5345B" w:rsidRDefault="00DE3EA3" w:rsidP="00EE749A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 xml:space="preserve">Возможные </w:t>
      </w:r>
      <w:r w:rsidR="000C1707" w:rsidRPr="00F5345B">
        <w:rPr>
          <w:rFonts w:ascii="Arial" w:hAnsi="Arial" w:cs="Arial"/>
          <w:i/>
          <w:iCs/>
          <w:sz w:val="18"/>
          <w:szCs w:val="18"/>
          <w:lang w:eastAsia="ja-JP"/>
        </w:rPr>
        <w:t>взаимодействия</w:t>
      </w:r>
    </w:p>
    <w:p w:rsidR="002E31B4" w:rsidRPr="00F5345B" w:rsidRDefault="00DE3EA3" w:rsidP="00922BC8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lastRenderedPageBreak/>
        <w:t>Как было обнаружено, следующие вещества в нижеуказанных концентрациях оказывали влияние менее 10% на результаты тестирования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F5345B" w:rsidRDefault="00DE3EA3" w:rsidP="002C01DA">
      <w:pPr>
        <w:tabs>
          <w:tab w:val="left" w:pos="360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Свободный билирубин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ab/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60 </w:t>
      </w:r>
      <w:r w:rsidRPr="00F5345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Pr="00F5345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F5345B" w:rsidRDefault="00DE3EA3" w:rsidP="002C01DA">
      <w:pPr>
        <w:tabs>
          <w:tab w:val="left" w:pos="360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</w:rPr>
        <w:t>Связанный билирубин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ab/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60 </w:t>
      </w:r>
      <w:r w:rsidRPr="00F5345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Pr="00F5345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F5345B" w:rsidRDefault="00B25436" w:rsidP="002C01DA">
      <w:pPr>
        <w:tabs>
          <w:tab w:val="left" w:pos="360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Триглицериды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F5345B">
        <w:rPr>
          <w:rFonts w:ascii="Arial" w:hAnsi="Arial" w:cs="Arial"/>
          <w:sz w:val="18"/>
          <w:szCs w:val="18"/>
          <w:lang w:eastAsia="ja-JP"/>
        </w:rPr>
        <w:t>липемия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E75B0">
        <w:rPr>
          <w:rFonts w:ascii="Arial" w:hAnsi="Arial" w:cs="Arial"/>
          <w:sz w:val="18"/>
          <w:szCs w:val="18"/>
          <w:lang w:eastAsia="ja-JP"/>
        </w:rPr>
        <w:t>проб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ab/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1000 </w:t>
      </w:r>
      <w:r w:rsidRPr="00F5345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Pr="00F5345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F5345B" w:rsidRDefault="00B25436" w:rsidP="002C01DA">
      <w:pPr>
        <w:tabs>
          <w:tab w:val="left" w:pos="360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Гемоглобин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(</w:t>
      </w:r>
      <w:r w:rsidRPr="00F5345B">
        <w:rPr>
          <w:rFonts w:ascii="Arial" w:hAnsi="Arial" w:cs="Arial"/>
          <w:sz w:val="18"/>
          <w:szCs w:val="18"/>
          <w:lang w:eastAsia="ja-JP"/>
        </w:rPr>
        <w:t>при гемолизе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)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ab/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1000 </w:t>
      </w:r>
      <w:r w:rsidRPr="00F5345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Pr="00F5345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F5345B" w:rsidRDefault="00B25436" w:rsidP="002C01DA">
      <w:pPr>
        <w:tabs>
          <w:tab w:val="left" w:pos="360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Ревматоидный фактор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E749A" w:rsidRPr="00F5345B">
        <w:rPr>
          <w:rFonts w:ascii="Arial" w:hAnsi="Arial" w:cs="Arial"/>
          <w:sz w:val="18"/>
          <w:szCs w:val="18"/>
          <w:lang w:eastAsia="ja-JP"/>
        </w:rPr>
        <w:tab/>
      </w:r>
      <w:r w:rsidR="002E31B4" w:rsidRPr="00F5345B">
        <w:rPr>
          <w:rFonts w:ascii="Arial" w:hAnsi="Arial" w:cs="Arial"/>
          <w:sz w:val="18"/>
          <w:szCs w:val="18"/>
          <w:lang w:eastAsia="ja-JP"/>
        </w:rPr>
        <w:t xml:space="preserve">500 </w:t>
      </w:r>
      <w:r w:rsidRPr="00F5345B">
        <w:rPr>
          <w:rFonts w:ascii="Arial" w:hAnsi="Arial" w:cs="Arial"/>
          <w:sz w:val="18"/>
          <w:szCs w:val="18"/>
          <w:lang w:eastAsia="ja-JP"/>
        </w:rPr>
        <w:t>МЕ</w:t>
      </w:r>
      <w:r w:rsidR="002E31B4" w:rsidRPr="00F5345B">
        <w:rPr>
          <w:rFonts w:ascii="Arial" w:hAnsi="Arial" w:cs="Arial"/>
          <w:sz w:val="18"/>
          <w:szCs w:val="18"/>
          <w:lang w:eastAsia="ja-JP"/>
        </w:rPr>
        <w:t>/</w:t>
      </w:r>
      <w:r w:rsidRPr="00F5345B">
        <w:rPr>
          <w:rFonts w:ascii="Arial" w:hAnsi="Arial" w:cs="Arial"/>
          <w:sz w:val="18"/>
          <w:szCs w:val="18"/>
          <w:lang w:eastAsia="ja-JP"/>
        </w:rPr>
        <w:t>мл</w:t>
      </w:r>
    </w:p>
    <w:p w:rsidR="00883225" w:rsidRPr="00F5345B" w:rsidRDefault="00883225" w:rsidP="0088322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 xml:space="preserve">Высокая концентрация </w:t>
      </w:r>
      <w:r w:rsidRPr="00F5345B">
        <w:rPr>
          <w:rFonts w:ascii="Arial" w:hAnsi="Arial" w:cs="Arial"/>
          <w:sz w:val="18"/>
          <w:szCs w:val="18"/>
          <w:lang w:val="en-US" w:eastAsia="ja-JP"/>
        </w:rPr>
        <w:t>E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-фрагментов, </w:t>
      </w:r>
      <w:r w:rsidR="002C01DA" w:rsidRPr="00F5345B">
        <w:rPr>
          <w:rFonts w:ascii="Arial" w:hAnsi="Arial" w:cs="Arial"/>
          <w:sz w:val="18"/>
          <w:szCs w:val="18"/>
          <w:lang w:eastAsia="ja-JP"/>
        </w:rPr>
        <w:t>которые</w:t>
      </w:r>
      <w:r w:rsidRPr="00F5345B">
        <w:rPr>
          <w:rFonts w:ascii="Arial" w:hAnsi="Arial" w:cs="Arial"/>
          <w:sz w:val="18"/>
          <w:szCs w:val="18"/>
          <w:lang w:eastAsia="ja-JP"/>
        </w:rPr>
        <w:t xml:space="preserve"> обнаруживаются у пациентов, получающих тромболитическую терапию, может приводить к заниженным результатам.</w:t>
      </w:r>
    </w:p>
    <w:p w:rsidR="002E31B4" w:rsidRPr="00F5345B" w:rsidRDefault="00B25436" w:rsidP="00EE749A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val="en-US"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Ограничения</w:t>
      </w:r>
      <w:r w:rsidRPr="00F5345B">
        <w:rPr>
          <w:rFonts w:ascii="Arial" w:hAnsi="Arial" w:cs="Arial"/>
          <w:i/>
          <w:iCs/>
          <w:sz w:val="18"/>
          <w:szCs w:val="18"/>
          <w:lang w:val="en-US" w:eastAsia="ja-JP"/>
        </w:rPr>
        <w:t xml:space="preserve"> </w:t>
      </w: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процедуры</w:t>
      </w:r>
    </w:p>
    <w:p w:rsidR="002E31B4" w:rsidRPr="00F5345B" w:rsidRDefault="00B25436" w:rsidP="005A363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F5345B">
        <w:rPr>
          <w:rFonts w:ascii="Arial" w:hAnsi="Arial" w:cs="Arial"/>
          <w:sz w:val="18"/>
          <w:szCs w:val="18"/>
          <w:lang w:eastAsia="ja-JP"/>
        </w:rPr>
        <w:t>Система оповещения об ошибках в приборе содержит кодовые обозначения ошибок для предупреждения персонала о неисправностях. Любой отчет об ошибке, содержащий такие коды, должен быть сохранен.</w:t>
      </w:r>
    </w:p>
    <w:p w:rsidR="00142710" w:rsidRPr="00F5345B" w:rsidRDefault="00AE75B0" w:rsidP="005A363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="00142710" w:rsidRPr="00F5345B">
        <w:rPr>
          <w:rFonts w:ascii="Arial" w:hAnsi="Arial" w:cs="Arial"/>
          <w:sz w:val="18"/>
          <w:szCs w:val="18"/>
          <w:lang w:eastAsia="ja-JP"/>
        </w:rPr>
        <w:t xml:space="preserve">пациентов </w:t>
      </w:r>
      <w:r w:rsidR="00142710" w:rsidRPr="00F5345B">
        <w:rPr>
          <w:rFonts w:ascii="Arial" w:hAnsi="Arial" w:cs="Arial"/>
          <w:sz w:val="18"/>
          <w:szCs w:val="18"/>
        </w:rPr>
        <w:t>могут содержать гетерофильные антитела, которые могут вступать в иммунную реакцию и таким образом влиять на результаты, как завышая, так и занижая их.</w:t>
      </w:r>
      <w:r w:rsidR="00142710" w:rsidRPr="00F5345B">
        <w:rPr>
          <w:rFonts w:ascii="Arial" w:hAnsi="Arial" w:cs="Arial"/>
          <w:sz w:val="18"/>
          <w:szCs w:val="18"/>
          <w:lang w:eastAsia="ja-JP"/>
        </w:rPr>
        <w:t xml:space="preserve"> Этот тест был разработан так, чтобы минимизировать такие влияния. Тем не менее, полная защита от такого влияния не может быть гарантирована. Результат теста, не согласующийся с общей клинической картиной и анамнезом должен интерпретироваться с осторожностью.</w:t>
      </w:r>
    </w:p>
    <w:p w:rsidR="002E31B4" w:rsidRPr="00F5345B" w:rsidRDefault="00735D85" w:rsidP="00723538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val="fr-FR" w:eastAsia="ja-JP"/>
        </w:rPr>
      </w:pPr>
      <w:r w:rsidRPr="00F5345B">
        <w:rPr>
          <w:rFonts w:ascii="Arial" w:hAnsi="Arial" w:cs="Arial"/>
          <w:i/>
          <w:iCs/>
          <w:sz w:val="18"/>
          <w:szCs w:val="18"/>
          <w:lang w:eastAsia="ja-JP"/>
        </w:rPr>
        <w:t>Ссылки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Hunt FA, Rylett DB, Hart RA, Bundesen PG. Serum crosslinked fibrin (XPD) and fibrinogen/fibrin degradation products (FDP) in disorders associated with activation of the coagulation or fibrinolytic system. BrJ Haematol 1985;60:715-722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Bick R.L. Baker WF. Diagnostic efficacy of the D-dimer assay in disseminated intravascular coagulation (DIC). Thromb Res 1992; 65:785 – 790.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Bounameaux H, de Moerloose P, Perrier A, Reber G. Plasma measurement of D-dimer as diagnostic aid in suspected venous thromboembolism: an overview. Thromb. Haemost. 1994; 71: 1 – 6.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Bounameaux H, de Moerloose P, Perrier A, Miron MJ. D-dimer testing in suspected venous thromboembolism: an update. QJ Med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1997; 90: 437 – 442.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Janssen MC, Heebels AE, de Metz M et al. Realibility of five rapid D-dimer assays compared to ELISA in the exclusion of deep venous thrombosis. Thromb Haemost 1997;77:262-266.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Freyburger G, 1992 Trillaud H, Labrouche S et al. D-dimer strategy in thrombosis exclusion. A good standard study in 100 patients suspected of deep venous thrombosis or pulmonary embolism: 8 DD methods compared. Thromb Haemost 1998; 79: 32 – 37.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Perrier A, Desmarais S, Miron MJ et al. Non-invasive diagnosis of venous thromboembolism in outpatients. Lancet 1999; 353: 190 – 195.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Fukuda T, Kasai H, A rapid and quantitative D-dimer assay in whole blood and plasma on the point –of-. care PATHFAST analyser. Thromb Res (2007); 10 :1016-1020.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Ivandic BT, Spanuth E, Giannitsis E. PATHFAST D-Dimer vs. VIDAS D-dimer Exclusion- a comperative evaluation in emergency patients with post hoc confirmed pulmonary embolism, Poster at 55th Annual meeting of the Society of Thrombosis and Haemostasis Research 16-19 Feb. 2011,Wiesbaden.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Bick RL, Baker W. Diagnostic efficacy of the D-dimer assay in DIC and related disorders. Blood 1986;68:329.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Lewis MR et al. Longitudinal stability of coagulation, fibrinolysis, and inflammation factors in stored plasma samples. Thromb Haemost</w:t>
      </w:r>
      <w:r w:rsidRPr="00C36ACE">
        <w:rPr>
          <w:rFonts w:ascii="Arial" w:hAnsi="Arial" w:cs="Arial"/>
          <w:sz w:val="18"/>
          <w:szCs w:val="18"/>
          <w:lang w:val="en-US" w:eastAsia="ja-JP"/>
        </w:rPr>
        <w:t xml:space="preserve">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2001;86:1495-500.</w:t>
      </w:r>
    </w:p>
    <w:p w:rsidR="00574840" w:rsidRPr="00574840" w:rsidRDefault="00574840" w:rsidP="0057484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574840">
        <w:rPr>
          <w:rFonts w:ascii="Arial" w:hAnsi="Arial" w:cs="Arial"/>
          <w:sz w:val="18"/>
          <w:szCs w:val="18"/>
          <w:lang w:val="en-US" w:eastAsia="ja-JP"/>
        </w:rPr>
        <w:t>Böhm-Weigert M et al. Long- and short-term in vitro D-dimer stability measured with INNOVANCE D-dimer. Thromb Haemost</w:t>
      </w:r>
      <w:r w:rsidRPr="00C36ACE">
        <w:rPr>
          <w:rFonts w:ascii="Arial" w:hAnsi="Arial" w:cs="Arial"/>
          <w:sz w:val="18"/>
          <w:szCs w:val="18"/>
          <w:lang w:val="en-US" w:eastAsia="ja-JP"/>
        </w:rPr>
        <w:t xml:space="preserve"> </w:t>
      </w:r>
      <w:r w:rsidRPr="00574840">
        <w:rPr>
          <w:rFonts w:ascii="Arial" w:hAnsi="Arial" w:cs="Arial"/>
          <w:sz w:val="18"/>
          <w:szCs w:val="18"/>
          <w:lang w:val="en-US" w:eastAsia="ja-JP"/>
        </w:rPr>
        <w:t>2010;103:461-5.</w:t>
      </w:r>
    </w:p>
    <w:p w:rsidR="00723538" w:rsidRPr="00F5345B" w:rsidRDefault="00735D85" w:rsidP="00574840">
      <w:pPr>
        <w:spacing w:before="120"/>
        <w:jc w:val="both"/>
        <w:rPr>
          <w:rFonts w:ascii="Arial" w:hAnsi="Arial" w:cs="Arial"/>
          <w:b/>
          <w:bCs/>
          <w:i/>
          <w:iCs/>
          <w:sz w:val="18"/>
          <w:szCs w:val="18"/>
          <w:lang w:eastAsia="ja-JP"/>
        </w:rPr>
      </w:pPr>
      <w:r w:rsidRPr="00F5345B">
        <w:rPr>
          <w:rFonts w:ascii="Arial" w:hAnsi="Arial" w:cs="Arial"/>
          <w:b/>
          <w:bCs/>
          <w:i/>
          <w:iCs/>
          <w:sz w:val="18"/>
          <w:szCs w:val="18"/>
          <w:lang w:eastAsia="ja-JP"/>
        </w:rPr>
        <w:t>Символы</w:t>
      </w:r>
    </w:p>
    <w:tbl>
      <w:tblPr>
        <w:tblW w:w="0" w:type="auto"/>
        <w:tblInd w:w="-72" w:type="dxa"/>
        <w:tblLook w:val="01E0"/>
      </w:tblPr>
      <w:tblGrid>
        <w:gridCol w:w="1117"/>
        <w:gridCol w:w="5543"/>
      </w:tblGrid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0.8pt">
                  <v:imagedata r:id="rId7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Соответствие европейским требованиям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6" type="#_x0000_t75" style="width:28.8pt;height:13.2pt">
                  <v:imagedata r:id="rId8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Для ин-витро диагностики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7" type="#_x0000_t75" style="width:26.4pt;height:15pt">
                  <v:imagedata r:id="rId9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Номер лота 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8" type="#_x0000_t75" style="width:28.8pt;height:13.8pt">
                  <v:imagedata r:id="rId10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Каталожный номер</w:t>
            </w:r>
            <w:r w:rsidR="00142710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продукта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9" type="#_x0000_t75" style="width:17.4pt;height:15pt">
                  <v:imagedata r:id="rId11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Производитель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0" type="#_x0000_t75" style="width:44.4pt;height:16.8pt">
                  <v:imagedata r:id="rId12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Уполномоченный представитель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1" type="#_x0000_t75" style="width:27.6pt;height:16.8pt">
                  <v:imagedata r:id="rId13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Содержимого достаточно для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2" type="#_x0000_t75" style="width:18pt;height:19.2pt">
                  <v:imagedata r:id="rId14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Температурные ограничения 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3" type="#_x0000_t75" style="width:15.6pt;height:17.4pt">
                  <v:imagedata r:id="rId15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735D85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Срок хранения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4" type="#_x0000_t75" style="width:17.4pt;height:16.8pt">
                  <v:imagedata r:id="rId16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DB6CF2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Обратите внимание</w:t>
            </w:r>
            <w:r w:rsidR="00735D85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на </w:t>
            </w: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справочную документацию</w:t>
            </w:r>
            <w:r w:rsidR="00735D85" w:rsidRPr="00F5345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5" type="#_x0000_t75" style="width:21.6pt;height:13.2pt">
                  <v:imagedata r:id="rId17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DB6CF2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Следуйте инструкции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6" type="#_x0000_t75" style="width:40.2pt;height:13.8pt">
                  <v:imagedata r:id="rId18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DB6CF2" w:rsidP="00A329EE">
            <w:pPr>
              <w:rPr>
                <w:rFonts w:ascii="Arial" w:hAnsi="Arial" w:cs="Arial"/>
                <w:sz w:val="18"/>
                <w:szCs w:val="18"/>
                <w:lang w:val="de-DE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Калибратор</w:t>
            </w:r>
            <w:r w:rsidR="00723538" w:rsidRPr="00F5345B">
              <w:rPr>
                <w:rFonts w:ascii="Arial" w:hAnsi="Arial" w:cs="Arial"/>
                <w:sz w:val="18"/>
                <w:szCs w:val="18"/>
                <w:lang w:val="pt-BR" w:eastAsia="ja-JP"/>
              </w:rPr>
              <w:t xml:space="preserve"> 1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7" type="#_x0000_t75" style="width:40.2pt;height:14.4pt">
                  <v:imagedata r:id="rId19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DB6CF2" w:rsidP="00A329EE">
            <w:pPr>
              <w:rPr>
                <w:rFonts w:ascii="Arial" w:hAnsi="Arial" w:cs="Arial"/>
                <w:sz w:val="18"/>
                <w:szCs w:val="18"/>
                <w:lang w:val="pt-BR"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Калибратор</w:t>
            </w:r>
            <w:r w:rsidRPr="00F5345B">
              <w:rPr>
                <w:rFonts w:ascii="Arial" w:hAnsi="Arial" w:cs="Arial"/>
                <w:sz w:val="18"/>
                <w:szCs w:val="18"/>
                <w:lang w:val="pt-BR" w:eastAsia="ja-JP"/>
              </w:rPr>
              <w:t xml:space="preserve"> </w:t>
            </w:r>
            <w:r w:rsidR="00723538" w:rsidRPr="00F5345B">
              <w:rPr>
                <w:rFonts w:ascii="Arial" w:hAnsi="Arial" w:cs="Arial"/>
                <w:sz w:val="18"/>
                <w:szCs w:val="18"/>
                <w:lang w:val="pt-BR" w:eastAsia="ja-JP"/>
              </w:rPr>
              <w:t>2</w:t>
            </w:r>
          </w:p>
        </w:tc>
      </w:tr>
      <w:tr w:rsidR="00723538" w:rsidRPr="00F5345B" w:rsidTr="002C01DA">
        <w:tc>
          <w:tcPr>
            <w:tcW w:w="1117" w:type="dxa"/>
            <w:vAlign w:val="center"/>
          </w:tcPr>
          <w:p w:rsidR="00723538" w:rsidRPr="00F5345B" w:rsidRDefault="00F65019" w:rsidP="00A329E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8" type="#_x0000_t75" style="width:39.6pt;height:13.8pt">
                  <v:imagedata r:id="rId20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723538" w:rsidRPr="00F5345B" w:rsidRDefault="005A3639" w:rsidP="00A329E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Разбавитель для калибраторов</w:t>
            </w:r>
          </w:p>
        </w:tc>
      </w:tr>
      <w:tr w:rsidR="000A2B6E" w:rsidRPr="00F5345B" w:rsidTr="002C01DA">
        <w:tc>
          <w:tcPr>
            <w:tcW w:w="1117" w:type="dxa"/>
            <w:vAlign w:val="center"/>
          </w:tcPr>
          <w:p w:rsidR="000A2B6E" w:rsidRPr="00F5345B" w:rsidRDefault="00F6501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8B48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9" type="#_x0000_t75" style="width:43.2pt;height:9.6pt">
                  <v:imagedata r:id="rId21" o:title=""/>
                </v:shape>
              </w:pict>
            </w:r>
          </w:p>
        </w:tc>
        <w:tc>
          <w:tcPr>
            <w:tcW w:w="5543" w:type="dxa"/>
            <w:vAlign w:val="center"/>
          </w:tcPr>
          <w:p w:rsidR="000A2B6E" w:rsidRPr="00F5345B" w:rsidRDefault="000A2B6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5345B">
              <w:rPr>
                <w:rFonts w:ascii="Arial" w:hAnsi="Arial" w:cs="Arial"/>
                <w:sz w:val="18"/>
                <w:szCs w:val="18"/>
                <w:lang w:eastAsia="ja-JP"/>
              </w:rPr>
              <w:t>Карта эталонной калибровки</w:t>
            </w:r>
          </w:p>
        </w:tc>
      </w:tr>
    </w:tbl>
    <w:p w:rsidR="002E31B4" w:rsidRPr="00F5345B" w:rsidRDefault="002E31B4" w:rsidP="00723538">
      <w:pPr>
        <w:spacing w:before="24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F5345B">
        <w:rPr>
          <w:rFonts w:ascii="Arial" w:hAnsi="Arial" w:cs="Arial"/>
          <w:sz w:val="18"/>
          <w:szCs w:val="18"/>
          <w:lang w:val="en-US" w:eastAsia="ja-JP"/>
        </w:rPr>
        <w:t>* PATHFAST</w:t>
      </w:r>
      <w:r w:rsidRPr="00F5345B">
        <w:rPr>
          <w:rFonts w:ascii="Arial" w:hAnsi="Arial" w:cs="Arial"/>
          <w:sz w:val="18"/>
          <w:szCs w:val="18"/>
          <w:vertAlign w:val="superscript"/>
          <w:lang w:val="en-US" w:eastAsia="ja-JP"/>
        </w:rPr>
        <w:t>TM</w:t>
      </w:r>
      <w:r w:rsidRPr="00F5345B">
        <w:rPr>
          <w:rFonts w:ascii="Arial" w:hAnsi="Arial" w:cs="Arial"/>
          <w:sz w:val="18"/>
          <w:szCs w:val="18"/>
          <w:lang w:val="en-US" w:eastAsia="ja-JP"/>
        </w:rPr>
        <w:t xml:space="preserve"> </w:t>
      </w:r>
      <w:r w:rsidR="00DB6CF2" w:rsidRPr="00F5345B">
        <w:rPr>
          <w:rFonts w:ascii="Arial" w:hAnsi="Arial" w:cs="Arial"/>
          <w:sz w:val="18"/>
          <w:szCs w:val="18"/>
          <w:lang w:val="en-US" w:eastAsia="ja-JP"/>
        </w:rPr>
        <w:t xml:space="preserve">– </w:t>
      </w:r>
      <w:r w:rsidR="00F65019" w:rsidRPr="00F65019">
        <w:rPr>
          <w:rFonts w:ascii="Arial" w:hAnsi="Arial" w:cs="Arial"/>
          <w:sz w:val="18"/>
          <w:szCs w:val="18"/>
          <w:lang w:eastAsia="ja-JP"/>
        </w:rPr>
        <w:t>LSI Medience Corporation</w:t>
      </w:r>
      <w:r w:rsidRPr="00F5345B">
        <w:rPr>
          <w:rFonts w:ascii="Arial" w:hAnsi="Arial" w:cs="Arial"/>
          <w:sz w:val="18"/>
          <w:szCs w:val="18"/>
          <w:lang w:val="en-US" w:eastAsia="ja-JP"/>
        </w:rPr>
        <w:t>.</w:t>
      </w:r>
    </w:p>
    <w:sectPr w:rsidR="002E31B4" w:rsidRPr="00F5345B" w:rsidSect="00F5345B">
      <w:footerReference w:type="even" r:id="rId22"/>
      <w:footerReference w:type="default" r:id="rId23"/>
      <w:type w:val="continuous"/>
      <w:pgSz w:w="11906" w:h="16838"/>
      <w:pgMar w:top="709" w:right="707" w:bottom="851" w:left="851" w:header="540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AF" w:rsidRDefault="009360AF">
      <w:r>
        <w:separator/>
      </w:r>
    </w:p>
  </w:endnote>
  <w:endnote w:type="continuationSeparator" w:id="1">
    <w:p w:rsidR="009360AF" w:rsidRDefault="0093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57" w:rsidRDefault="008B48CB" w:rsidP="00A32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5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557" w:rsidRDefault="00FA65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57" w:rsidRDefault="008B48CB" w:rsidP="00A32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5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019">
      <w:rPr>
        <w:rStyle w:val="a5"/>
        <w:noProof/>
      </w:rPr>
      <w:t>4</w:t>
    </w:r>
    <w:r>
      <w:rPr>
        <w:rStyle w:val="a5"/>
      </w:rPr>
      <w:fldChar w:fldCharType="end"/>
    </w:r>
  </w:p>
  <w:p w:rsidR="00FA6557" w:rsidRDefault="00FA65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AF" w:rsidRDefault="009360AF">
      <w:r>
        <w:separator/>
      </w:r>
    </w:p>
  </w:footnote>
  <w:footnote w:type="continuationSeparator" w:id="1">
    <w:p w:rsidR="009360AF" w:rsidRDefault="0093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488"/>
    <w:multiLevelType w:val="hybridMultilevel"/>
    <w:tmpl w:val="2382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36A50"/>
    <w:multiLevelType w:val="hybridMultilevel"/>
    <w:tmpl w:val="B36E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85310"/>
    <w:multiLevelType w:val="hybridMultilevel"/>
    <w:tmpl w:val="71EE1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D50CE"/>
    <w:multiLevelType w:val="hybridMultilevel"/>
    <w:tmpl w:val="A290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72AC"/>
    <w:multiLevelType w:val="hybridMultilevel"/>
    <w:tmpl w:val="F4C0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426E7"/>
    <w:multiLevelType w:val="hybridMultilevel"/>
    <w:tmpl w:val="508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7467"/>
    <w:multiLevelType w:val="hybridMultilevel"/>
    <w:tmpl w:val="E972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3629A"/>
    <w:multiLevelType w:val="hybridMultilevel"/>
    <w:tmpl w:val="3FD8B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E77D2"/>
    <w:multiLevelType w:val="hybridMultilevel"/>
    <w:tmpl w:val="1454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D3156"/>
    <w:multiLevelType w:val="hybridMultilevel"/>
    <w:tmpl w:val="EA36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671F3"/>
    <w:multiLevelType w:val="hybridMultilevel"/>
    <w:tmpl w:val="A4E2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47279"/>
    <w:multiLevelType w:val="hybridMultilevel"/>
    <w:tmpl w:val="D55C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C1BE8"/>
    <w:multiLevelType w:val="hybridMultilevel"/>
    <w:tmpl w:val="746C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45F33"/>
    <w:multiLevelType w:val="hybridMultilevel"/>
    <w:tmpl w:val="747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76AAA"/>
    <w:multiLevelType w:val="hybridMultilevel"/>
    <w:tmpl w:val="BF28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A6B7F"/>
    <w:multiLevelType w:val="hybridMultilevel"/>
    <w:tmpl w:val="8C10C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23412"/>
    <w:multiLevelType w:val="hybridMultilevel"/>
    <w:tmpl w:val="8FF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297E4E"/>
    <w:multiLevelType w:val="hybridMultilevel"/>
    <w:tmpl w:val="234A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91C5E"/>
    <w:multiLevelType w:val="hybridMultilevel"/>
    <w:tmpl w:val="0A1C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629C0"/>
    <w:multiLevelType w:val="hybridMultilevel"/>
    <w:tmpl w:val="E9FE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57438"/>
    <w:multiLevelType w:val="hybridMultilevel"/>
    <w:tmpl w:val="8D707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510C3D"/>
    <w:multiLevelType w:val="hybridMultilevel"/>
    <w:tmpl w:val="4F0E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96B86"/>
    <w:multiLevelType w:val="hybridMultilevel"/>
    <w:tmpl w:val="762E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10B86"/>
    <w:multiLevelType w:val="hybridMultilevel"/>
    <w:tmpl w:val="92B2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50588"/>
    <w:multiLevelType w:val="hybridMultilevel"/>
    <w:tmpl w:val="C13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20EB4"/>
    <w:multiLevelType w:val="hybridMultilevel"/>
    <w:tmpl w:val="3A0A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45F89"/>
    <w:multiLevelType w:val="hybridMultilevel"/>
    <w:tmpl w:val="855C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C42A6"/>
    <w:multiLevelType w:val="hybridMultilevel"/>
    <w:tmpl w:val="432E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2"/>
  </w:num>
  <w:num w:numId="8">
    <w:abstractNumId w:val="4"/>
  </w:num>
  <w:num w:numId="9">
    <w:abstractNumId w:val="25"/>
  </w:num>
  <w:num w:numId="10">
    <w:abstractNumId w:val="16"/>
  </w:num>
  <w:num w:numId="11">
    <w:abstractNumId w:val="19"/>
  </w:num>
  <w:num w:numId="12">
    <w:abstractNumId w:val="26"/>
  </w:num>
  <w:num w:numId="13">
    <w:abstractNumId w:val="1"/>
  </w:num>
  <w:num w:numId="14">
    <w:abstractNumId w:val="3"/>
  </w:num>
  <w:num w:numId="15">
    <w:abstractNumId w:val="20"/>
  </w:num>
  <w:num w:numId="16">
    <w:abstractNumId w:val="10"/>
  </w:num>
  <w:num w:numId="17">
    <w:abstractNumId w:val="8"/>
  </w:num>
  <w:num w:numId="18">
    <w:abstractNumId w:val="2"/>
  </w:num>
  <w:num w:numId="19">
    <w:abstractNumId w:val="21"/>
  </w:num>
  <w:num w:numId="20">
    <w:abstractNumId w:val="6"/>
  </w:num>
  <w:num w:numId="21">
    <w:abstractNumId w:val="11"/>
  </w:num>
  <w:num w:numId="22">
    <w:abstractNumId w:val="24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27"/>
  </w:num>
  <w:num w:numId="32">
    <w:abstractNumId w:val="1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B4"/>
    <w:rsid w:val="00002723"/>
    <w:rsid w:val="00004492"/>
    <w:rsid w:val="000134CC"/>
    <w:rsid w:val="00014CE7"/>
    <w:rsid w:val="00021CB5"/>
    <w:rsid w:val="00035023"/>
    <w:rsid w:val="00041BB6"/>
    <w:rsid w:val="00054B69"/>
    <w:rsid w:val="000627B8"/>
    <w:rsid w:val="00066298"/>
    <w:rsid w:val="00072601"/>
    <w:rsid w:val="000A2B6E"/>
    <w:rsid w:val="000C13D8"/>
    <w:rsid w:val="000C1707"/>
    <w:rsid w:val="000D7535"/>
    <w:rsid w:val="000E77D0"/>
    <w:rsid w:val="001136B5"/>
    <w:rsid w:val="00120413"/>
    <w:rsid w:val="001304E5"/>
    <w:rsid w:val="00142710"/>
    <w:rsid w:val="00154EEC"/>
    <w:rsid w:val="00180FC0"/>
    <w:rsid w:val="00183D8B"/>
    <w:rsid w:val="001A17FF"/>
    <w:rsid w:val="001C2921"/>
    <w:rsid w:val="00200320"/>
    <w:rsid w:val="002145DD"/>
    <w:rsid w:val="0022120C"/>
    <w:rsid w:val="002369D1"/>
    <w:rsid w:val="002C01DA"/>
    <w:rsid w:val="002C132E"/>
    <w:rsid w:val="002C7D92"/>
    <w:rsid w:val="002D4BBD"/>
    <w:rsid w:val="002E31B4"/>
    <w:rsid w:val="002F501B"/>
    <w:rsid w:val="003350C0"/>
    <w:rsid w:val="0036165C"/>
    <w:rsid w:val="00364A97"/>
    <w:rsid w:val="0037599C"/>
    <w:rsid w:val="003812D2"/>
    <w:rsid w:val="003A3E81"/>
    <w:rsid w:val="003B563C"/>
    <w:rsid w:val="003C2344"/>
    <w:rsid w:val="003C4B8D"/>
    <w:rsid w:val="004122AD"/>
    <w:rsid w:val="00430658"/>
    <w:rsid w:val="004365F0"/>
    <w:rsid w:val="004744AC"/>
    <w:rsid w:val="0048606D"/>
    <w:rsid w:val="004D19D8"/>
    <w:rsid w:val="004D647B"/>
    <w:rsid w:val="004E5A25"/>
    <w:rsid w:val="004F4EB2"/>
    <w:rsid w:val="00516E79"/>
    <w:rsid w:val="005456F3"/>
    <w:rsid w:val="005611D3"/>
    <w:rsid w:val="00562044"/>
    <w:rsid w:val="0056439B"/>
    <w:rsid w:val="00570F31"/>
    <w:rsid w:val="00574840"/>
    <w:rsid w:val="005837D5"/>
    <w:rsid w:val="005A3639"/>
    <w:rsid w:val="005B2BD8"/>
    <w:rsid w:val="005B3D81"/>
    <w:rsid w:val="005C7CC3"/>
    <w:rsid w:val="005D762F"/>
    <w:rsid w:val="005E2603"/>
    <w:rsid w:val="006351E5"/>
    <w:rsid w:val="00637483"/>
    <w:rsid w:val="006A2941"/>
    <w:rsid w:val="006A2F80"/>
    <w:rsid w:val="006B0B9B"/>
    <w:rsid w:val="006B3117"/>
    <w:rsid w:val="0070079D"/>
    <w:rsid w:val="00710F88"/>
    <w:rsid w:val="00723538"/>
    <w:rsid w:val="00735D85"/>
    <w:rsid w:val="00767EF7"/>
    <w:rsid w:val="007B1770"/>
    <w:rsid w:val="007C000C"/>
    <w:rsid w:val="007D0D0F"/>
    <w:rsid w:val="007F00C9"/>
    <w:rsid w:val="007F4BEA"/>
    <w:rsid w:val="00810AA6"/>
    <w:rsid w:val="00824C11"/>
    <w:rsid w:val="00827251"/>
    <w:rsid w:val="008466E8"/>
    <w:rsid w:val="00852992"/>
    <w:rsid w:val="00883225"/>
    <w:rsid w:val="00884A3F"/>
    <w:rsid w:val="008B2611"/>
    <w:rsid w:val="008B48CB"/>
    <w:rsid w:val="008C7D96"/>
    <w:rsid w:val="008F30E7"/>
    <w:rsid w:val="008F42DA"/>
    <w:rsid w:val="008F4EEA"/>
    <w:rsid w:val="008F6203"/>
    <w:rsid w:val="0090595C"/>
    <w:rsid w:val="00922BC8"/>
    <w:rsid w:val="009351AE"/>
    <w:rsid w:val="009360AF"/>
    <w:rsid w:val="00936C0B"/>
    <w:rsid w:val="00975910"/>
    <w:rsid w:val="0097646E"/>
    <w:rsid w:val="00992798"/>
    <w:rsid w:val="00995CD3"/>
    <w:rsid w:val="009A0F83"/>
    <w:rsid w:val="009C429F"/>
    <w:rsid w:val="009E51E8"/>
    <w:rsid w:val="009F6707"/>
    <w:rsid w:val="00A14922"/>
    <w:rsid w:val="00A20EDB"/>
    <w:rsid w:val="00A329EE"/>
    <w:rsid w:val="00A45B64"/>
    <w:rsid w:val="00A54E9A"/>
    <w:rsid w:val="00A636CD"/>
    <w:rsid w:val="00A76FDD"/>
    <w:rsid w:val="00A825BC"/>
    <w:rsid w:val="00A97CF3"/>
    <w:rsid w:val="00AB5BD2"/>
    <w:rsid w:val="00AC00D2"/>
    <w:rsid w:val="00AC081F"/>
    <w:rsid w:val="00AC5E06"/>
    <w:rsid w:val="00AD2C61"/>
    <w:rsid w:val="00AE75B0"/>
    <w:rsid w:val="00AF1A5E"/>
    <w:rsid w:val="00AF6E10"/>
    <w:rsid w:val="00B007A1"/>
    <w:rsid w:val="00B25436"/>
    <w:rsid w:val="00B3010E"/>
    <w:rsid w:val="00B321A1"/>
    <w:rsid w:val="00B533BE"/>
    <w:rsid w:val="00B70770"/>
    <w:rsid w:val="00BB5F03"/>
    <w:rsid w:val="00BC42C7"/>
    <w:rsid w:val="00BD2729"/>
    <w:rsid w:val="00C178BD"/>
    <w:rsid w:val="00C26C1F"/>
    <w:rsid w:val="00C27DB0"/>
    <w:rsid w:val="00C30D61"/>
    <w:rsid w:val="00C315A4"/>
    <w:rsid w:val="00C36ACE"/>
    <w:rsid w:val="00C4036D"/>
    <w:rsid w:val="00C655A2"/>
    <w:rsid w:val="00C65F5E"/>
    <w:rsid w:val="00C71AC1"/>
    <w:rsid w:val="00C80F1A"/>
    <w:rsid w:val="00C86DD7"/>
    <w:rsid w:val="00CD7EB8"/>
    <w:rsid w:val="00CF4D10"/>
    <w:rsid w:val="00D362D4"/>
    <w:rsid w:val="00D45609"/>
    <w:rsid w:val="00D81305"/>
    <w:rsid w:val="00D90EB5"/>
    <w:rsid w:val="00D9233B"/>
    <w:rsid w:val="00DB14C5"/>
    <w:rsid w:val="00DB6CF2"/>
    <w:rsid w:val="00DE3EA3"/>
    <w:rsid w:val="00E038EE"/>
    <w:rsid w:val="00E21736"/>
    <w:rsid w:val="00E36F1C"/>
    <w:rsid w:val="00E46258"/>
    <w:rsid w:val="00E5650E"/>
    <w:rsid w:val="00E76347"/>
    <w:rsid w:val="00E9317D"/>
    <w:rsid w:val="00EA23B0"/>
    <w:rsid w:val="00EA3AED"/>
    <w:rsid w:val="00EC3C7B"/>
    <w:rsid w:val="00ED109D"/>
    <w:rsid w:val="00ED5640"/>
    <w:rsid w:val="00EE496D"/>
    <w:rsid w:val="00EE749A"/>
    <w:rsid w:val="00F01430"/>
    <w:rsid w:val="00F0532E"/>
    <w:rsid w:val="00F3433C"/>
    <w:rsid w:val="00F50818"/>
    <w:rsid w:val="00F5345B"/>
    <w:rsid w:val="00F65019"/>
    <w:rsid w:val="00F943DE"/>
    <w:rsid w:val="00F94A8C"/>
    <w:rsid w:val="00FA34CE"/>
    <w:rsid w:val="00FA6557"/>
    <w:rsid w:val="00FB0E25"/>
    <w:rsid w:val="00FC40B0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6F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BC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22B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2BC8"/>
  </w:style>
  <w:style w:type="table" w:styleId="a6">
    <w:name w:val="Table Grid"/>
    <w:basedOn w:val="a1"/>
    <w:rsid w:val="0092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038EE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FF4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PF1031-K CK-MB MCM ver 1</vt:lpstr>
    </vt:vector>
  </TitlesOfParts>
  <Company>Diakon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PF1031-K CK-MB MCM ver 1</dc:title>
  <dc:subject/>
  <dc:creator>o.reznikova</dc:creator>
  <cp:keywords/>
  <cp:lastModifiedBy>a.aleynikov</cp:lastModifiedBy>
  <cp:revision>16</cp:revision>
  <dcterms:created xsi:type="dcterms:W3CDTF">2013-06-14T10:23:00Z</dcterms:created>
  <dcterms:modified xsi:type="dcterms:W3CDTF">2015-05-28T08:17:00Z</dcterms:modified>
</cp:coreProperties>
</file>