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DD" w:rsidRPr="003632F4" w:rsidRDefault="00692EDD" w:rsidP="00692EDD">
      <w:pPr>
        <w:spacing w:after="0"/>
        <w:rPr>
          <w:rFonts w:ascii="Times New Roman" w:hAnsi="Times New Roman"/>
          <w:lang w:val="en-US"/>
        </w:rPr>
      </w:pPr>
    </w:p>
    <w:p w:rsidR="00692EDD" w:rsidRPr="00FF1D0C" w:rsidRDefault="00692EDD" w:rsidP="00692EDD">
      <w:pPr>
        <w:spacing w:after="0"/>
        <w:jc w:val="center"/>
        <w:rPr>
          <w:rFonts w:ascii="Times New Roman" w:hAnsi="Times New Roman"/>
        </w:rPr>
      </w:pPr>
      <w:r w:rsidRPr="00FF1D0C">
        <w:rPr>
          <w:rFonts w:ascii="Times New Roman" w:hAnsi="Times New Roman"/>
        </w:rPr>
        <w:t>Инструкция по применению изделия медицинского назначения</w:t>
      </w:r>
    </w:p>
    <w:p w:rsidR="00692EDD" w:rsidRPr="003632F4" w:rsidRDefault="00692EDD" w:rsidP="00692ED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Арт. </w:t>
      </w:r>
      <w:r w:rsidRPr="003632F4">
        <w:rPr>
          <w:rFonts w:ascii="Times New Roman" w:hAnsi="Times New Roman"/>
          <w:lang w:val="en-US"/>
        </w:rPr>
        <w:t>MID</w:t>
      </w:r>
      <w:r>
        <w:rPr>
          <w:rFonts w:ascii="Times New Roman" w:hAnsi="Times New Roman"/>
        </w:rPr>
        <w:t>65</w:t>
      </w:r>
      <w:r w:rsidRPr="003632F4">
        <w:rPr>
          <w:rFonts w:ascii="Times New Roman" w:hAnsi="Times New Roman"/>
        </w:rPr>
        <w:t xml:space="preserve"> «Реагенты диагностические </w:t>
      </w:r>
      <w:r w:rsidRPr="003632F4">
        <w:rPr>
          <w:rFonts w:ascii="Times New Roman" w:hAnsi="Times New Roman"/>
          <w:i/>
          <w:lang w:val="en-US"/>
        </w:rPr>
        <w:t>in</w:t>
      </w:r>
      <w:r w:rsidRPr="003632F4">
        <w:rPr>
          <w:rFonts w:ascii="Times New Roman" w:hAnsi="Times New Roman"/>
          <w:i/>
        </w:rPr>
        <w:t xml:space="preserve"> </w:t>
      </w:r>
      <w:r w:rsidRPr="003632F4">
        <w:rPr>
          <w:rFonts w:ascii="Times New Roman" w:hAnsi="Times New Roman"/>
          <w:i/>
          <w:lang w:val="en-US"/>
        </w:rPr>
        <w:t>vitro</w:t>
      </w:r>
      <w:r w:rsidRPr="003632F4">
        <w:rPr>
          <w:rFonts w:ascii="Times New Roman" w:hAnsi="Times New Roman"/>
        </w:rPr>
        <w:t xml:space="preserve"> для м</w:t>
      </w:r>
      <w:r>
        <w:rPr>
          <w:rFonts w:ascii="Times New Roman" w:hAnsi="Times New Roman"/>
        </w:rPr>
        <w:t>икробиологических исследований 3</w:t>
      </w:r>
      <w:r w:rsidRPr="003632F4">
        <w:rPr>
          <w:rFonts w:ascii="Times New Roman" w:hAnsi="Times New Roman"/>
        </w:rPr>
        <w:t xml:space="preserve">. Тест для видовой идентификации грамотрицательных </w:t>
      </w:r>
      <w:proofErr w:type="spellStart"/>
      <w:r>
        <w:rPr>
          <w:rFonts w:ascii="Times New Roman" w:hAnsi="Times New Roman"/>
        </w:rPr>
        <w:t>оксидазоположительных</w:t>
      </w:r>
      <w:proofErr w:type="spellEnd"/>
      <w:r>
        <w:rPr>
          <w:rFonts w:ascii="Times New Roman" w:hAnsi="Times New Roman"/>
        </w:rPr>
        <w:t xml:space="preserve"> </w:t>
      </w:r>
      <w:r w:rsidRPr="003632F4">
        <w:rPr>
          <w:rFonts w:ascii="Times New Roman" w:hAnsi="Times New Roman"/>
        </w:rPr>
        <w:t>палочек»</w:t>
      </w:r>
    </w:p>
    <w:p w:rsidR="00692EDD" w:rsidRPr="003632F4" w:rsidRDefault="00692EDD" w:rsidP="00692EDD">
      <w:pPr>
        <w:jc w:val="center"/>
        <w:rPr>
          <w:rFonts w:ascii="Times New Roman" w:hAnsi="Times New Roman"/>
        </w:rPr>
      </w:pPr>
      <w:r w:rsidRPr="003632F4">
        <w:rPr>
          <w:rFonts w:ascii="Times New Roman" w:hAnsi="Times New Roman"/>
        </w:rPr>
        <w:t>РУ №ФСЗ 2011/10205</w:t>
      </w:r>
    </w:p>
    <w:p w:rsidR="00692EDD" w:rsidRPr="00692EDD" w:rsidRDefault="00692EDD" w:rsidP="00692EDD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1529715</wp:posOffset>
            </wp:positionH>
            <wp:positionV relativeFrom="paragraph">
              <wp:posOffset>71120</wp:posOffset>
            </wp:positionV>
            <wp:extent cx="2924175" cy="36195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EDD" w:rsidRPr="00692EDD" w:rsidRDefault="00692EDD" w:rsidP="00692EDD">
      <w:pPr>
        <w:jc w:val="both"/>
        <w:rPr>
          <w:rFonts w:ascii="Times New Roman" w:hAnsi="Times New Roman"/>
        </w:rPr>
      </w:pPr>
    </w:p>
    <w:p w:rsidR="00692EDD" w:rsidRPr="003632F4" w:rsidRDefault="00692EDD" w:rsidP="00692EDD">
      <w:pPr>
        <w:rPr>
          <w:rFonts w:ascii="Times New Roman" w:hAnsi="Times New Roman"/>
        </w:rPr>
      </w:pPr>
      <w:r w:rsidRPr="003632F4">
        <w:rPr>
          <w:rFonts w:ascii="Times New Roman" w:hAnsi="Times New Roman"/>
        </w:rPr>
        <w:t xml:space="preserve">Производитель </w:t>
      </w:r>
      <w:r w:rsidRPr="003632F4">
        <w:rPr>
          <w:rFonts w:ascii="Times New Roman" w:hAnsi="Times New Roman"/>
          <w:lang w:val="en-US"/>
        </w:rPr>
        <w:t>MICROGEN</w:t>
      </w:r>
      <w:r w:rsidRPr="003632F4">
        <w:rPr>
          <w:rFonts w:ascii="Times New Roman" w:hAnsi="Times New Roman"/>
        </w:rPr>
        <w:t xml:space="preserve"> </w:t>
      </w:r>
      <w:r w:rsidRPr="003632F4">
        <w:rPr>
          <w:rFonts w:ascii="Times New Roman" w:hAnsi="Times New Roman"/>
          <w:lang w:val="en-US"/>
        </w:rPr>
        <w:t>BIOPRODUCTS</w:t>
      </w:r>
      <w:r w:rsidRPr="003632F4">
        <w:rPr>
          <w:rFonts w:ascii="Times New Roman" w:hAnsi="Times New Roman"/>
        </w:rPr>
        <w:t xml:space="preserve"> </w:t>
      </w:r>
      <w:r w:rsidRPr="003632F4">
        <w:rPr>
          <w:rFonts w:ascii="Times New Roman" w:hAnsi="Times New Roman"/>
          <w:lang w:val="en-US"/>
        </w:rPr>
        <w:t>Limited</w:t>
      </w:r>
      <w:r w:rsidRPr="003632F4">
        <w:rPr>
          <w:rFonts w:ascii="Times New Roman" w:hAnsi="Times New Roman"/>
        </w:rPr>
        <w:t>, Великобритания</w:t>
      </w:r>
    </w:p>
    <w:p w:rsidR="00692EDD" w:rsidRPr="003632F4" w:rsidRDefault="00692EDD" w:rsidP="00692EDD">
      <w:pPr>
        <w:rPr>
          <w:rFonts w:ascii="Times New Roman" w:hAnsi="Times New Roman"/>
        </w:rPr>
      </w:pPr>
      <w:r w:rsidRPr="003632F4">
        <w:rPr>
          <w:rFonts w:ascii="Times New Roman" w:hAnsi="Times New Roman"/>
        </w:rPr>
        <w:t>Продавец АО «ДИАКОН», Россия</w:t>
      </w:r>
    </w:p>
    <w:p w:rsidR="00692EDD" w:rsidRPr="003632F4" w:rsidRDefault="00692EDD" w:rsidP="00692EDD">
      <w:pPr>
        <w:rPr>
          <w:rFonts w:ascii="Times New Roman" w:hAnsi="Times New Roman"/>
          <w:b/>
        </w:rPr>
      </w:pPr>
      <w:r w:rsidRPr="003632F4">
        <w:rPr>
          <w:rFonts w:ascii="Times New Roman" w:hAnsi="Times New Roman"/>
          <w:b/>
        </w:rPr>
        <w:t>Назначение и описание</w:t>
      </w:r>
    </w:p>
    <w:p w:rsidR="00692EDD" w:rsidRPr="003632F4" w:rsidRDefault="00692EDD" w:rsidP="00692EDD">
      <w:pPr>
        <w:jc w:val="both"/>
        <w:rPr>
          <w:rFonts w:ascii="Times New Roman" w:hAnsi="Times New Roman"/>
          <w:b/>
        </w:rPr>
      </w:pPr>
      <w:r w:rsidRPr="003632F4">
        <w:rPr>
          <w:rFonts w:ascii="Times New Roman" w:hAnsi="Times New Roman"/>
        </w:rPr>
        <w:t xml:space="preserve">Пластиковые </w:t>
      </w:r>
      <w:proofErr w:type="spellStart"/>
      <w:r w:rsidRPr="003632F4">
        <w:rPr>
          <w:rFonts w:ascii="Times New Roman" w:hAnsi="Times New Roman"/>
        </w:rPr>
        <w:t>стрипы</w:t>
      </w:r>
      <w:proofErr w:type="spellEnd"/>
      <w:r w:rsidRPr="003632F4">
        <w:rPr>
          <w:rFonts w:ascii="Times New Roman" w:hAnsi="Times New Roman"/>
        </w:rPr>
        <w:t xml:space="preserve"> с лунками, которые содержат </w:t>
      </w:r>
      <w:proofErr w:type="spellStart"/>
      <w:r w:rsidRPr="003632F4">
        <w:rPr>
          <w:rFonts w:ascii="Times New Roman" w:hAnsi="Times New Roman"/>
        </w:rPr>
        <w:t>лиофилизированные</w:t>
      </w:r>
      <w:proofErr w:type="spellEnd"/>
      <w:r w:rsidRPr="003632F4">
        <w:rPr>
          <w:rFonts w:ascii="Times New Roman" w:hAnsi="Times New Roman"/>
        </w:rPr>
        <w:t xml:space="preserve"> биохимические субстраты и индикаторы. Интерпретирует 12 биохимических реакций.  </w:t>
      </w:r>
      <w:r w:rsidRPr="003632F4">
        <w:rPr>
          <w:rFonts w:ascii="Times New Roman" w:hAnsi="Times New Roman"/>
          <w:b/>
        </w:rPr>
        <w:t xml:space="preserve">Используется исключительно как дополнительная панель к тест-системе </w:t>
      </w:r>
      <w:r w:rsidRPr="003632F4">
        <w:rPr>
          <w:rFonts w:ascii="Times New Roman" w:hAnsi="Times New Roman"/>
          <w:b/>
          <w:lang w:val="en-US"/>
        </w:rPr>
        <w:t>MID</w:t>
      </w:r>
      <w:r w:rsidRPr="003632F4">
        <w:rPr>
          <w:rFonts w:ascii="Times New Roman" w:hAnsi="Times New Roman"/>
          <w:b/>
        </w:rPr>
        <w:t>-64</w:t>
      </w:r>
      <w:r w:rsidR="00410730">
        <w:rPr>
          <w:rFonts w:ascii="Times New Roman" w:hAnsi="Times New Roman"/>
          <w:b/>
        </w:rPr>
        <w:t xml:space="preserve"> для определения</w:t>
      </w:r>
      <w:bookmarkStart w:id="0" w:name="_GoBack"/>
      <w:bookmarkEnd w:id="0"/>
      <w:r w:rsidRPr="003632F4">
        <w:rPr>
          <w:rFonts w:ascii="Times New Roman" w:hAnsi="Times New Roman"/>
          <w:b/>
        </w:rPr>
        <w:t xml:space="preserve"> грамотрицательных </w:t>
      </w:r>
      <w:proofErr w:type="spellStart"/>
      <w:r w:rsidRPr="003632F4">
        <w:rPr>
          <w:rFonts w:ascii="Times New Roman" w:hAnsi="Times New Roman"/>
          <w:b/>
        </w:rPr>
        <w:t>оксидазотрицательных</w:t>
      </w:r>
      <w:proofErr w:type="spellEnd"/>
      <w:r w:rsidRPr="003632F4">
        <w:rPr>
          <w:rFonts w:ascii="Times New Roman" w:hAnsi="Times New Roman"/>
          <w:b/>
        </w:rPr>
        <w:t xml:space="preserve"> палочек.</w:t>
      </w:r>
    </w:p>
    <w:p w:rsidR="00692EDD" w:rsidRPr="00E03555" w:rsidRDefault="00692EDD" w:rsidP="00692EDD">
      <w:pPr>
        <w:spacing w:after="0"/>
        <w:jc w:val="both"/>
        <w:rPr>
          <w:rFonts w:ascii="Times New Roman" w:hAnsi="Times New Roman"/>
          <w:b/>
        </w:rPr>
      </w:pPr>
      <w:r w:rsidRPr="00E03555">
        <w:rPr>
          <w:rFonts w:ascii="Times New Roman" w:hAnsi="Times New Roman"/>
          <w:b/>
        </w:rPr>
        <w:t>Состав набора:</w:t>
      </w:r>
    </w:p>
    <w:p w:rsidR="00692EDD" w:rsidRPr="003632F4" w:rsidRDefault="00692EDD" w:rsidP="00692EDD">
      <w:pPr>
        <w:spacing w:after="0"/>
        <w:jc w:val="both"/>
        <w:rPr>
          <w:rFonts w:ascii="Times New Roman" w:hAnsi="Times New Roman"/>
        </w:rPr>
      </w:pPr>
      <w:r w:rsidRPr="003632F4">
        <w:rPr>
          <w:rFonts w:ascii="Times New Roman" w:hAnsi="Times New Roman"/>
        </w:rPr>
        <w:t xml:space="preserve"> </w:t>
      </w:r>
      <w:proofErr w:type="gramStart"/>
      <w:r w:rsidRPr="003632F4">
        <w:rPr>
          <w:rFonts w:ascii="Times New Roman" w:hAnsi="Times New Roman"/>
        </w:rPr>
        <w:t xml:space="preserve">Тестовые </w:t>
      </w:r>
      <w:proofErr w:type="spellStart"/>
      <w:r w:rsidRPr="003632F4">
        <w:rPr>
          <w:rFonts w:ascii="Times New Roman" w:hAnsi="Times New Roman"/>
        </w:rPr>
        <w:t>стрипы</w:t>
      </w:r>
      <w:proofErr w:type="spellEnd"/>
      <w:r w:rsidRPr="003632F4">
        <w:rPr>
          <w:rFonts w:ascii="Times New Roman" w:hAnsi="Times New Roman"/>
        </w:rPr>
        <w:t xml:space="preserve"> с лунками- 24 шт. в индивидуальной упаковке из фольги.</w:t>
      </w:r>
      <w:proofErr w:type="gramEnd"/>
    </w:p>
    <w:p w:rsidR="00692EDD" w:rsidRPr="003632F4" w:rsidRDefault="00692EDD" w:rsidP="00692EDD">
      <w:pPr>
        <w:spacing w:after="0"/>
        <w:jc w:val="both"/>
        <w:rPr>
          <w:rFonts w:ascii="Times New Roman" w:hAnsi="Times New Roman"/>
        </w:rPr>
      </w:pPr>
    </w:p>
    <w:p w:rsidR="00692EDD" w:rsidRPr="00E03555" w:rsidRDefault="00692EDD" w:rsidP="00692EDD">
      <w:pPr>
        <w:spacing w:after="0"/>
        <w:jc w:val="both"/>
        <w:rPr>
          <w:rFonts w:ascii="Times New Roman" w:hAnsi="Times New Roman"/>
          <w:b/>
        </w:rPr>
      </w:pPr>
      <w:r w:rsidRPr="00E03555">
        <w:rPr>
          <w:rFonts w:ascii="Times New Roman" w:hAnsi="Times New Roman"/>
          <w:b/>
        </w:rPr>
        <w:t>Дополнительные реагенты и материалы, не включенные в набор:</w:t>
      </w:r>
    </w:p>
    <w:p w:rsidR="00692EDD" w:rsidRPr="003632F4" w:rsidRDefault="00692EDD" w:rsidP="00692EDD">
      <w:pPr>
        <w:jc w:val="both"/>
        <w:rPr>
          <w:rFonts w:ascii="Times New Roman" w:hAnsi="Times New Roman"/>
        </w:rPr>
      </w:pPr>
      <w:r w:rsidRPr="003632F4">
        <w:rPr>
          <w:rFonts w:ascii="Times New Roman" w:hAnsi="Times New Roman"/>
        </w:rPr>
        <w:t xml:space="preserve">Реагенты для </w:t>
      </w:r>
      <w:proofErr w:type="gramStart"/>
      <w:r w:rsidRPr="003632F4">
        <w:rPr>
          <w:rFonts w:ascii="Times New Roman" w:hAnsi="Times New Roman"/>
        </w:rPr>
        <w:t>Нитрат-теста</w:t>
      </w:r>
      <w:proofErr w:type="gramEnd"/>
      <w:r w:rsidRPr="003632F4">
        <w:rPr>
          <w:rFonts w:ascii="Times New Roman" w:hAnsi="Times New Roman"/>
        </w:rPr>
        <w:t xml:space="preserve">  (</w:t>
      </w:r>
      <w:r w:rsidRPr="003632F4">
        <w:rPr>
          <w:rFonts w:ascii="Times New Roman" w:hAnsi="Times New Roman"/>
          <w:lang w:val="en-US"/>
        </w:rPr>
        <w:t>MID</w:t>
      </w:r>
      <w:r w:rsidRPr="003632F4">
        <w:rPr>
          <w:rFonts w:ascii="Times New Roman" w:hAnsi="Times New Roman"/>
        </w:rPr>
        <w:t>-61</w:t>
      </w:r>
      <w:r w:rsidRPr="003632F4">
        <w:rPr>
          <w:rFonts w:ascii="Times New Roman" w:hAnsi="Times New Roman"/>
          <w:lang w:val="en-US"/>
        </w:rPr>
        <w:t>a</w:t>
      </w:r>
      <w:r w:rsidRPr="003632F4">
        <w:rPr>
          <w:rFonts w:ascii="Times New Roman" w:hAnsi="Times New Roman"/>
        </w:rPr>
        <w:t xml:space="preserve"> и </w:t>
      </w:r>
      <w:r w:rsidRPr="003632F4">
        <w:rPr>
          <w:rFonts w:ascii="Times New Roman" w:hAnsi="Times New Roman"/>
          <w:lang w:val="en-US"/>
        </w:rPr>
        <w:t>MID</w:t>
      </w:r>
      <w:r w:rsidRPr="003632F4">
        <w:rPr>
          <w:rFonts w:ascii="Times New Roman" w:hAnsi="Times New Roman"/>
        </w:rPr>
        <w:t>-61</w:t>
      </w:r>
      <w:r w:rsidRPr="003632F4">
        <w:rPr>
          <w:rFonts w:ascii="Times New Roman" w:hAnsi="Times New Roman"/>
          <w:lang w:val="en-US"/>
        </w:rPr>
        <w:t>b</w:t>
      </w:r>
      <w:r w:rsidRPr="003632F4">
        <w:rPr>
          <w:rFonts w:ascii="Times New Roman" w:hAnsi="Times New Roman"/>
        </w:rPr>
        <w:t>)</w:t>
      </w:r>
    </w:p>
    <w:p w:rsidR="00692EDD" w:rsidRPr="00E03555" w:rsidRDefault="00692EDD" w:rsidP="00692EDD">
      <w:pPr>
        <w:spacing w:after="0"/>
        <w:jc w:val="both"/>
        <w:rPr>
          <w:rFonts w:ascii="Times New Roman" w:hAnsi="Times New Roman"/>
        </w:rPr>
      </w:pPr>
      <w:r w:rsidRPr="00E03555">
        <w:rPr>
          <w:rFonts w:ascii="Times New Roman" w:hAnsi="Times New Roman"/>
          <w:b/>
        </w:rPr>
        <w:t>Субстраты</w:t>
      </w:r>
    </w:p>
    <w:p w:rsidR="00692EDD" w:rsidRPr="003632F4" w:rsidRDefault="00692EDD" w:rsidP="00692EDD">
      <w:pPr>
        <w:spacing w:after="0"/>
        <w:jc w:val="both"/>
        <w:rPr>
          <w:rFonts w:ascii="Times New Roman" w:hAnsi="Times New Roman"/>
        </w:rPr>
      </w:pPr>
    </w:p>
    <w:p w:rsidR="00692EDD" w:rsidRPr="003632F4" w:rsidRDefault="00692EDD" w:rsidP="00692EDD">
      <w:pPr>
        <w:spacing w:after="0"/>
        <w:jc w:val="both"/>
        <w:rPr>
          <w:rFonts w:ascii="Times New Roman" w:hAnsi="Times New Roman"/>
        </w:rPr>
      </w:pPr>
    </w:p>
    <w:p w:rsidR="00692EDD" w:rsidRPr="003632F4" w:rsidRDefault="00692EDD" w:rsidP="00692EDD">
      <w:pPr>
        <w:spacing w:after="120"/>
        <w:rPr>
          <w:rFonts w:ascii="Times New Roman" w:hAnsi="Times New Roman"/>
        </w:rPr>
      </w:pPr>
      <w:r w:rsidRPr="003632F4">
        <w:rPr>
          <w:rFonts w:ascii="Times New Roman" w:hAnsi="Times New Roman"/>
        </w:rPr>
        <w:t xml:space="preserve">                                          -Желатин</w:t>
      </w:r>
    </w:p>
    <w:p w:rsidR="00692EDD" w:rsidRPr="003632F4" w:rsidRDefault="00692EDD" w:rsidP="00692EDD">
      <w:pPr>
        <w:spacing w:after="120"/>
        <w:rPr>
          <w:rFonts w:ascii="Times New Roman" w:hAnsi="Times New Roman"/>
        </w:rPr>
      </w:pPr>
      <w:r w:rsidRPr="003632F4">
        <w:rPr>
          <w:rFonts w:ascii="Times New Roman" w:hAnsi="Times New Roman"/>
        </w:rPr>
        <w:t xml:space="preserve">                                          -</w:t>
      </w:r>
      <w:proofErr w:type="spellStart"/>
      <w:r w:rsidRPr="003632F4">
        <w:rPr>
          <w:rFonts w:ascii="Times New Roman" w:hAnsi="Times New Roman"/>
        </w:rPr>
        <w:t>Малонат</w:t>
      </w:r>
      <w:proofErr w:type="spellEnd"/>
    </w:p>
    <w:p w:rsidR="00692EDD" w:rsidRPr="003632F4" w:rsidRDefault="00692EDD" w:rsidP="00692EDD">
      <w:pPr>
        <w:spacing w:after="120"/>
        <w:rPr>
          <w:rFonts w:ascii="Times New Roman" w:hAnsi="Times New Roman"/>
        </w:rPr>
      </w:pPr>
      <w:r w:rsidRPr="003632F4">
        <w:rPr>
          <w:rFonts w:ascii="Times New Roman" w:hAnsi="Times New Roman"/>
        </w:rPr>
        <w:t xml:space="preserve">                                          -Инозит</w:t>
      </w:r>
    </w:p>
    <w:p w:rsidR="00692EDD" w:rsidRPr="003632F4" w:rsidRDefault="00692EDD" w:rsidP="00692EDD">
      <w:pPr>
        <w:spacing w:after="120"/>
        <w:rPr>
          <w:rFonts w:ascii="Times New Roman" w:hAnsi="Times New Roman"/>
        </w:rPr>
      </w:pPr>
      <w:r w:rsidRPr="003632F4">
        <w:rPr>
          <w:rFonts w:ascii="Times New Roman" w:hAnsi="Times New Roman"/>
        </w:rPr>
        <w:t xml:space="preserve">                                          -Сорбит</w:t>
      </w:r>
    </w:p>
    <w:p w:rsidR="00692EDD" w:rsidRPr="003632F4" w:rsidRDefault="00692EDD" w:rsidP="00692EDD">
      <w:pPr>
        <w:spacing w:after="120"/>
        <w:rPr>
          <w:rFonts w:ascii="Times New Roman" w:hAnsi="Times New Roman"/>
        </w:rPr>
      </w:pPr>
      <w:r w:rsidRPr="003632F4">
        <w:rPr>
          <w:rFonts w:ascii="Times New Roman" w:hAnsi="Times New Roman"/>
        </w:rPr>
        <w:t xml:space="preserve">                                          -</w:t>
      </w:r>
      <w:proofErr w:type="spellStart"/>
      <w:r w:rsidRPr="003632F4">
        <w:rPr>
          <w:rFonts w:ascii="Times New Roman" w:hAnsi="Times New Roman"/>
        </w:rPr>
        <w:t>Рамноза</w:t>
      </w:r>
      <w:proofErr w:type="spellEnd"/>
    </w:p>
    <w:p w:rsidR="00692EDD" w:rsidRPr="003632F4" w:rsidRDefault="00692EDD" w:rsidP="00692EDD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17780</wp:posOffset>
            </wp:positionV>
            <wp:extent cx="3781425" cy="467995"/>
            <wp:effectExtent l="0" t="635" r="889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76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8142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2F4">
        <w:rPr>
          <w:rFonts w:ascii="Times New Roman" w:hAnsi="Times New Roman"/>
        </w:rPr>
        <w:t xml:space="preserve">                                         -Сахароза</w:t>
      </w:r>
    </w:p>
    <w:p w:rsidR="00692EDD" w:rsidRPr="003632F4" w:rsidRDefault="00692EDD" w:rsidP="00692EDD">
      <w:pPr>
        <w:spacing w:after="120"/>
        <w:rPr>
          <w:rFonts w:ascii="Times New Roman" w:hAnsi="Times New Roman"/>
        </w:rPr>
      </w:pPr>
      <w:r w:rsidRPr="003632F4">
        <w:rPr>
          <w:rFonts w:ascii="Times New Roman" w:hAnsi="Times New Roman"/>
        </w:rPr>
        <w:t xml:space="preserve">                                         -Лактоза</w:t>
      </w:r>
    </w:p>
    <w:p w:rsidR="00692EDD" w:rsidRPr="003632F4" w:rsidRDefault="00692EDD" w:rsidP="00692EDD">
      <w:pPr>
        <w:spacing w:after="120"/>
        <w:rPr>
          <w:rFonts w:ascii="Times New Roman" w:hAnsi="Times New Roman"/>
        </w:rPr>
      </w:pPr>
      <w:r w:rsidRPr="003632F4">
        <w:rPr>
          <w:rFonts w:ascii="Times New Roman" w:hAnsi="Times New Roman"/>
        </w:rPr>
        <w:t xml:space="preserve">                                         -Арабиноза</w:t>
      </w:r>
    </w:p>
    <w:p w:rsidR="00692EDD" w:rsidRPr="003632F4" w:rsidRDefault="00692EDD" w:rsidP="00692EDD">
      <w:pPr>
        <w:spacing w:after="120"/>
        <w:rPr>
          <w:rFonts w:ascii="Times New Roman" w:hAnsi="Times New Roman"/>
        </w:rPr>
      </w:pPr>
      <w:r w:rsidRPr="003632F4">
        <w:rPr>
          <w:rFonts w:ascii="Times New Roman" w:hAnsi="Times New Roman"/>
        </w:rPr>
        <w:t xml:space="preserve">                                         -</w:t>
      </w:r>
      <w:proofErr w:type="spellStart"/>
      <w:r w:rsidRPr="003632F4">
        <w:rPr>
          <w:rFonts w:ascii="Times New Roman" w:hAnsi="Times New Roman"/>
        </w:rPr>
        <w:t>Адонитол</w:t>
      </w:r>
      <w:proofErr w:type="spellEnd"/>
    </w:p>
    <w:p w:rsidR="00692EDD" w:rsidRPr="003632F4" w:rsidRDefault="00692EDD" w:rsidP="00692EDD">
      <w:pPr>
        <w:spacing w:after="120"/>
        <w:rPr>
          <w:rFonts w:ascii="Times New Roman" w:hAnsi="Times New Roman"/>
        </w:rPr>
      </w:pPr>
      <w:r w:rsidRPr="003632F4">
        <w:rPr>
          <w:rFonts w:ascii="Times New Roman" w:hAnsi="Times New Roman"/>
        </w:rPr>
        <w:t xml:space="preserve">                                         -Раффиноза</w:t>
      </w:r>
    </w:p>
    <w:p w:rsidR="00692EDD" w:rsidRPr="003632F4" w:rsidRDefault="00692EDD" w:rsidP="00692EDD">
      <w:pPr>
        <w:spacing w:after="120"/>
        <w:rPr>
          <w:rFonts w:ascii="Times New Roman" w:hAnsi="Times New Roman"/>
        </w:rPr>
      </w:pPr>
      <w:r w:rsidRPr="003632F4">
        <w:rPr>
          <w:rFonts w:ascii="Times New Roman" w:hAnsi="Times New Roman"/>
        </w:rPr>
        <w:t xml:space="preserve">                                         -Салицин</w:t>
      </w:r>
    </w:p>
    <w:p w:rsidR="00692EDD" w:rsidRPr="003632F4" w:rsidRDefault="00692EDD" w:rsidP="00692EDD">
      <w:pPr>
        <w:spacing w:after="120"/>
        <w:rPr>
          <w:rFonts w:ascii="Times New Roman" w:hAnsi="Times New Roman"/>
        </w:rPr>
      </w:pPr>
      <w:r w:rsidRPr="003632F4">
        <w:rPr>
          <w:rFonts w:ascii="Times New Roman" w:hAnsi="Times New Roman"/>
        </w:rPr>
        <w:t xml:space="preserve">                                         -Аргинин </w:t>
      </w:r>
    </w:p>
    <w:p w:rsidR="00692EDD" w:rsidRPr="003632F4" w:rsidRDefault="00692EDD" w:rsidP="00692EDD">
      <w:pPr>
        <w:rPr>
          <w:rFonts w:ascii="Times New Roman" w:hAnsi="Times New Roman"/>
        </w:rPr>
      </w:pPr>
    </w:p>
    <w:p w:rsidR="00692EDD" w:rsidRPr="003632F4" w:rsidRDefault="00692EDD" w:rsidP="00692EDD">
      <w:pPr>
        <w:jc w:val="both"/>
        <w:rPr>
          <w:rFonts w:ascii="Times New Roman" w:hAnsi="Times New Roman"/>
        </w:rPr>
      </w:pPr>
    </w:p>
    <w:p w:rsidR="00692EDD" w:rsidRPr="003632F4" w:rsidRDefault="00692EDD" w:rsidP="00692EDD">
      <w:pPr>
        <w:rPr>
          <w:rFonts w:ascii="Times New Roman" w:hAnsi="Times New Roman"/>
          <w:b/>
        </w:rPr>
      </w:pPr>
      <w:proofErr w:type="spellStart"/>
      <w:r w:rsidRPr="003632F4">
        <w:rPr>
          <w:rFonts w:ascii="Times New Roman" w:hAnsi="Times New Roman"/>
          <w:b/>
        </w:rPr>
        <w:t>Стрип</w:t>
      </w:r>
      <w:proofErr w:type="spellEnd"/>
      <w:r w:rsidRPr="003632F4">
        <w:rPr>
          <w:rFonts w:ascii="Times New Roman" w:hAnsi="Times New Roman"/>
          <w:b/>
        </w:rPr>
        <w:t xml:space="preserve"> </w:t>
      </w:r>
      <w:proofErr w:type="spellStart"/>
      <w:r w:rsidRPr="003632F4">
        <w:rPr>
          <w:rFonts w:ascii="Times New Roman" w:hAnsi="Times New Roman"/>
          <w:b/>
        </w:rPr>
        <w:t>Микроген</w:t>
      </w:r>
      <w:proofErr w:type="spellEnd"/>
      <w:r w:rsidRPr="003632F4">
        <w:rPr>
          <w:rFonts w:ascii="Times New Roman" w:hAnsi="Times New Roman"/>
          <w:b/>
        </w:rPr>
        <w:t xml:space="preserve"> </w:t>
      </w:r>
      <w:r w:rsidRPr="003632F4">
        <w:rPr>
          <w:rFonts w:ascii="Times New Roman" w:hAnsi="Times New Roman"/>
          <w:b/>
          <w:lang w:val="en-US"/>
        </w:rPr>
        <w:t>GN</w:t>
      </w:r>
      <w:r w:rsidRPr="003632F4">
        <w:rPr>
          <w:rFonts w:ascii="Times New Roman" w:hAnsi="Times New Roman"/>
          <w:b/>
        </w:rPr>
        <w:t>-</w:t>
      </w:r>
      <w:r w:rsidRPr="003632F4">
        <w:rPr>
          <w:rFonts w:ascii="Times New Roman" w:hAnsi="Times New Roman"/>
          <w:b/>
          <w:lang w:val="en-US"/>
        </w:rPr>
        <w:t>ID</w:t>
      </w:r>
      <w:proofErr w:type="gramStart"/>
      <w:r w:rsidRPr="003632F4">
        <w:rPr>
          <w:rFonts w:ascii="Times New Roman" w:hAnsi="Times New Roman"/>
          <w:b/>
        </w:rPr>
        <w:t xml:space="preserve"> В</w:t>
      </w:r>
      <w:proofErr w:type="gramEnd"/>
      <w:r w:rsidRPr="003632F4">
        <w:rPr>
          <w:rFonts w:ascii="Times New Roman" w:hAnsi="Times New Roman"/>
          <w:b/>
        </w:rPr>
        <w:t xml:space="preserve"> (лунки 13-24 при </w:t>
      </w:r>
      <w:proofErr w:type="spellStart"/>
      <w:r w:rsidRPr="003632F4">
        <w:rPr>
          <w:rFonts w:ascii="Times New Roman" w:hAnsi="Times New Roman"/>
          <w:b/>
        </w:rPr>
        <w:t>ипользовании</w:t>
      </w:r>
      <w:proofErr w:type="spellEnd"/>
      <w:r w:rsidRPr="003632F4">
        <w:rPr>
          <w:rFonts w:ascii="Times New Roman" w:hAnsi="Times New Roman"/>
          <w:b/>
        </w:rPr>
        <w:t xml:space="preserve"> с </w:t>
      </w:r>
      <w:r w:rsidRPr="003632F4">
        <w:rPr>
          <w:rFonts w:ascii="Times New Roman" w:hAnsi="Times New Roman"/>
          <w:b/>
          <w:lang w:val="en-US"/>
        </w:rPr>
        <w:t>Microgen</w:t>
      </w:r>
      <w:r w:rsidRPr="003632F4">
        <w:rPr>
          <w:rFonts w:ascii="Times New Roman" w:hAnsi="Times New Roman"/>
          <w:b/>
        </w:rPr>
        <w:t xml:space="preserve"> </w:t>
      </w:r>
      <w:r w:rsidRPr="003632F4">
        <w:rPr>
          <w:rFonts w:ascii="Times New Roman" w:hAnsi="Times New Roman"/>
          <w:b/>
          <w:lang w:val="en-US"/>
        </w:rPr>
        <w:t>GN</w:t>
      </w:r>
      <w:r w:rsidRPr="003632F4">
        <w:rPr>
          <w:rFonts w:ascii="Times New Roman" w:hAnsi="Times New Roman"/>
          <w:b/>
        </w:rPr>
        <w:t>-</w:t>
      </w:r>
      <w:r w:rsidRPr="003632F4">
        <w:rPr>
          <w:rFonts w:ascii="Times New Roman" w:hAnsi="Times New Roman"/>
          <w:b/>
          <w:lang w:val="en-US"/>
        </w:rPr>
        <w:t>ID</w:t>
      </w:r>
      <w:r w:rsidRPr="003632F4">
        <w:rPr>
          <w:rFonts w:ascii="Times New Roman" w:hAnsi="Times New Roman"/>
          <w:b/>
        </w:rPr>
        <w:t xml:space="preserve"> </w:t>
      </w:r>
      <w:r w:rsidRPr="003632F4">
        <w:rPr>
          <w:rFonts w:ascii="Times New Roman" w:hAnsi="Times New Roman"/>
          <w:b/>
          <w:lang w:val="en-US"/>
        </w:rPr>
        <w:t>A</w:t>
      </w:r>
      <w:r w:rsidRPr="003632F4">
        <w:rPr>
          <w:rFonts w:ascii="Times New Roman" w:hAnsi="Times New Roman"/>
          <w:b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"/>
        <w:gridCol w:w="1560"/>
        <w:gridCol w:w="3465"/>
        <w:gridCol w:w="1745"/>
        <w:gridCol w:w="2057"/>
      </w:tblGrid>
      <w:tr w:rsidR="00692EDD" w:rsidRPr="003632F4" w:rsidTr="00D65CEC">
        <w:tc>
          <w:tcPr>
            <w:tcW w:w="796" w:type="dxa"/>
          </w:tcPr>
          <w:p w:rsidR="00692EDD" w:rsidRPr="003632F4" w:rsidRDefault="00692EDD" w:rsidP="00D65CEC">
            <w:pPr>
              <w:spacing w:after="0"/>
              <w:contextualSpacing/>
              <w:rPr>
                <w:rFonts w:ascii="Times New Roman" w:hAnsi="Times New Roman"/>
              </w:rPr>
            </w:pPr>
            <w:r w:rsidRPr="003632F4">
              <w:rPr>
                <w:rFonts w:ascii="Times New Roman" w:hAnsi="Times New Roman"/>
              </w:rPr>
              <w:t>13</w:t>
            </w:r>
          </w:p>
        </w:tc>
        <w:tc>
          <w:tcPr>
            <w:tcW w:w="1614" w:type="dxa"/>
          </w:tcPr>
          <w:p w:rsidR="00692EDD" w:rsidRPr="003632F4" w:rsidRDefault="00692EDD" w:rsidP="00D65CEC">
            <w:pPr>
              <w:spacing w:after="0"/>
              <w:contextualSpacing/>
              <w:rPr>
                <w:rFonts w:ascii="Times New Roman" w:hAnsi="Times New Roman"/>
              </w:rPr>
            </w:pPr>
            <w:r w:rsidRPr="003632F4">
              <w:rPr>
                <w:rFonts w:ascii="Times New Roman" w:hAnsi="Times New Roman"/>
              </w:rPr>
              <w:t>Желатин</w:t>
            </w:r>
          </w:p>
        </w:tc>
        <w:tc>
          <w:tcPr>
            <w:tcW w:w="3726" w:type="dxa"/>
          </w:tcPr>
          <w:p w:rsidR="00692EDD" w:rsidRPr="003632F4" w:rsidRDefault="00692EDD" w:rsidP="00D65CEC">
            <w:pPr>
              <w:spacing w:after="0"/>
              <w:contextualSpacing/>
              <w:rPr>
                <w:rFonts w:ascii="Times New Roman" w:hAnsi="Times New Roman"/>
              </w:rPr>
            </w:pPr>
            <w:r w:rsidRPr="003632F4">
              <w:rPr>
                <w:rFonts w:ascii="Times New Roman" w:hAnsi="Times New Roman"/>
              </w:rPr>
              <w:t>Протеолитические ферменты разжижают желатин</w:t>
            </w:r>
            <w:proofErr w:type="gramStart"/>
            <w:r w:rsidRPr="003632F4">
              <w:rPr>
                <w:rFonts w:ascii="Times New Roman" w:hAnsi="Times New Roman"/>
              </w:rPr>
              <w:t xml:space="preserve"> ,</w:t>
            </w:r>
            <w:proofErr w:type="gramEnd"/>
            <w:r w:rsidRPr="003632F4">
              <w:rPr>
                <w:rFonts w:ascii="Times New Roman" w:hAnsi="Times New Roman"/>
              </w:rPr>
              <w:t xml:space="preserve"> что дает в результате образование черных </w:t>
            </w:r>
            <w:r w:rsidRPr="003632F4">
              <w:rPr>
                <w:rFonts w:ascii="Times New Roman" w:hAnsi="Times New Roman"/>
              </w:rPr>
              <w:lastRenderedPageBreak/>
              <w:t>частиц, рассеянных по лунке</w:t>
            </w:r>
          </w:p>
        </w:tc>
        <w:tc>
          <w:tcPr>
            <w:tcW w:w="1751" w:type="dxa"/>
          </w:tcPr>
          <w:p w:rsidR="00692EDD" w:rsidRPr="003632F4" w:rsidRDefault="00692EDD" w:rsidP="00D65CEC">
            <w:pPr>
              <w:ind w:left="720"/>
              <w:contextualSpacing/>
              <w:rPr>
                <w:rFonts w:ascii="Times New Roman" w:hAnsi="Times New Roman"/>
              </w:rPr>
            </w:pPr>
            <w:r w:rsidRPr="003632F4">
              <w:rPr>
                <w:rFonts w:ascii="Times New Roman" w:hAnsi="Times New Roman"/>
              </w:rPr>
              <w:lastRenderedPageBreak/>
              <w:t>Черный</w:t>
            </w:r>
          </w:p>
        </w:tc>
        <w:tc>
          <w:tcPr>
            <w:tcW w:w="1683" w:type="dxa"/>
          </w:tcPr>
          <w:p w:rsidR="00692EDD" w:rsidRPr="003632F4" w:rsidRDefault="00692EDD" w:rsidP="00D65CEC">
            <w:pPr>
              <w:ind w:left="720"/>
              <w:contextualSpacing/>
              <w:rPr>
                <w:rFonts w:ascii="Times New Roman" w:hAnsi="Times New Roman"/>
              </w:rPr>
            </w:pPr>
            <w:r w:rsidRPr="003632F4">
              <w:rPr>
                <w:rFonts w:ascii="Times New Roman" w:hAnsi="Times New Roman"/>
              </w:rPr>
              <w:t>Бесцветный</w:t>
            </w:r>
          </w:p>
        </w:tc>
      </w:tr>
      <w:tr w:rsidR="00692EDD" w:rsidRPr="003632F4" w:rsidTr="00D65CEC">
        <w:tc>
          <w:tcPr>
            <w:tcW w:w="796" w:type="dxa"/>
          </w:tcPr>
          <w:p w:rsidR="00692EDD" w:rsidRPr="003632F4" w:rsidRDefault="00692EDD" w:rsidP="00D65CEC">
            <w:pPr>
              <w:spacing w:after="0"/>
              <w:contextualSpacing/>
              <w:rPr>
                <w:rFonts w:ascii="Times New Roman" w:hAnsi="Times New Roman"/>
              </w:rPr>
            </w:pPr>
            <w:r w:rsidRPr="003632F4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614" w:type="dxa"/>
          </w:tcPr>
          <w:p w:rsidR="00692EDD" w:rsidRPr="003632F4" w:rsidRDefault="00692EDD" w:rsidP="00D65CEC">
            <w:pPr>
              <w:spacing w:after="0"/>
              <w:contextualSpacing/>
              <w:rPr>
                <w:rFonts w:ascii="Times New Roman" w:hAnsi="Times New Roman"/>
              </w:rPr>
            </w:pPr>
            <w:proofErr w:type="spellStart"/>
            <w:r w:rsidRPr="003632F4">
              <w:rPr>
                <w:rFonts w:ascii="Times New Roman" w:hAnsi="Times New Roman"/>
              </w:rPr>
              <w:t>Малонат</w:t>
            </w:r>
            <w:proofErr w:type="spellEnd"/>
          </w:p>
        </w:tc>
        <w:tc>
          <w:tcPr>
            <w:tcW w:w="3726" w:type="dxa"/>
          </w:tcPr>
          <w:p w:rsidR="00692EDD" w:rsidRPr="003632F4" w:rsidRDefault="00692EDD" w:rsidP="00D65CEC">
            <w:pPr>
              <w:spacing w:after="0"/>
              <w:contextualSpacing/>
              <w:rPr>
                <w:rFonts w:ascii="Times New Roman" w:hAnsi="Times New Roman"/>
              </w:rPr>
            </w:pPr>
            <w:r w:rsidRPr="003632F4">
              <w:rPr>
                <w:rFonts w:ascii="Times New Roman" w:hAnsi="Times New Roman"/>
              </w:rPr>
              <w:t xml:space="preserve">Когда </w:t>
            </w:r>
            <w:proofErr w:type="spellStart"/>
            <w:r w:rsidRPr="003632F4">
              <w:rPr>
                <w:rFonts w:ascii="Times New Roman" w:hAnsi="Times New Roman"/>
              </w:rPr>
              <w:t>малонат</w:t>
            </w:r>
            <w:proofErr w:type="spellEnd"/>
            <w:r w:rsidRPr="003632F4">
              <w:rPr>
                <w:rFonts w:ascii="Times New Roman" w:hAnsi="Times New Roman"/>
              </w:rPr>
              <w:t xml:space="preserve"> натрия является единственным источником углерода, происходит ингибирование превращения янтарной кислоты в </w:t>
            </w:r>
            <w:proofErr w:type="spellStart"/>
            <w:r w:rsidRPr="003632F4">
              <w:rPr>
                <w:rFonts w:ascii="Times New Roman" w:hAnsi="Times New Roman"/>
              </w:rPr>
              <w:t>фумаровую</w:t>
            </w:r>
            <w:proofErr w:type="spellEnd"/>
            <w:r w:rsidRPr="003632F4">
              <w:rPr>
                <w:rFonts w:ascii="Times New Roman" w:hAnsi="Times New Roman"/>
              </w:rPr>
              <w:t xml:space="preserve"> кислоту. Если </w:t>
            </w:r>
            <w:proofErr w:type="spellStart"/>
            <w:r w:rsidRPr="003632F4">
              <w:rPr>
                <w:rFonts w:ascii="Times New Roman" w:hAnsi="Times New Roman"/>
              </w:rPr>
              <w:t>изолят</w:t>
            </w:r>
            <w:proofErr w:type="spellEnd"/>
            <w:r w:rsidRPr="003632F4">
              <w:rPr>
                <w:rFonts w:ascii="Times New Roman" w:hAnsi="Times New Roman"/>
              </w:rPr>
              <w:t xml:space="preserve"> не способен использовать этот субстрат, это приводит к накоплению янтарной кислоты, и организм не растет. Положительная реакция является результатом утилизации </w:t>
            </w:r>
            <w:proofErr w:type="spellStart"/>
            <w:r w:rsidRPr="003632F4">
              <w:rPr>
                <w:rFonts w:ascii="Times New Roman" w:hAnsi="Times New Roman"/>
              </w:rPr>
              <w:t>малоната</w:t>
            </w:r>
            <w:proofErr w:type="spellEnd"/>
            <w:r w:rsidRPr="003632F4">
              <w:rPr>
                <w:rFonts w:ascii="Times New Roman" w:hAnsi="Times New Roman"/>
              </w:rPr>
              <w:t xml:space="preserve"> натрия, одновременно с этим сульфат аммония используется как источник азота. Это приводит к образованию гидроксида натрия, который повышает щелочность и дает в результате появление синего цвета</w:t>
            </w:r>
          </w:p>
        </w:tc>
        <w:tc>
          <w:tcPr>
            <w:tcW w:w="1751" w:type="dxa"/>
          </w:tcPr>
          <w:p w:rsidR="00692EDD" w:rsidRPr="003632F4" w:rsidRDefault="00692EDD" w:rsidP="00D65CEC">
            <w:pPr>
              <w:ind w:left="720"/>
              <w:contextualSpacing/>
              <w:rPr>
                <w:rFonts w:ascii="Times New Roman" w:hAnsi="Times New Roman"/>
              </w:rPr>
            </w:pPr>
            <w:r w:rsidRPr="003632F4">
              <w:rPr>
                <w:rFonts w:ascii="Times New Roman" w:hAnsi="Times New Roman"/>
              </w:rPr>
              <w:t>Синий</w:t>
            </w:r>
          </w:p>
        </w:tc>
        <w:tc>
          <w:tcPr>
            <w:tcW w:w="1683" w:type="dxa"/>
          </w:tcPr>
          <w:p w:rsidR="00692EDD" w:rsidRPr="003632F4" w:rsidRDefault="00692EDD" w:rsidP="00D65CEC">
            <w:pPr>
              <w:ind w:left="720"/>
              <w:contextualSpacing/>
              <w:rPr>
                <w:rFonts w:ascii="Times New Roman" w:hAnsi="Times New Roman"/>
              </w:rPr>
            </w:pPr>
            <w:r w:rsidRPr="003632F4">
              <w:rPr>
                <w:rFonts w:ascii="Times New Roman" w:hAnsi="Times New Roman"/>
              </w:rPr>
              <w:t>Желтый</w:t>
            </w:r>
          </w:p>
        </w:tc>
      </w:tr>
      <w:tr w:rsidR="00692EDD" w:rsidRPr="003632F4" w:rsidTr="00D65CEC">
        <w:tc>
          <w:tcPr>
            <w:tcW w:w="796" w:type="dxa"/>
          </w:tcPr>
          <w:p w:rsidR="00692EDD" w:rsidRPr="003632F4" w:rsidRDefault="00692EDD" w:rsidP="00D65CEC">
            <w:pPr>
              <w:spacing w:after="0"/>
              <w:contextualSpacing/>
              <w:rPr>
                <w:rFonts w:ascii="Times New Roman" w:hAnsi="Times New Roman"/>
              </w:rPr>
            </w:pPr>
            <w:r w:rsidRPr="003632F4">
              <w:rPr>
                <w:rFonts w:ascii="Times New Roman" w:hAnsi="Times New Roman"/>
              </w:rPr>
              <w:t>15</w:t>
            </w:r>
          </w:p>
        </w:tc>
        <w:tc>
          <w:tcPr>
            <w:tcW w:w="1614" w:type="dxa"/>
          </w:tcPr>
          <w:p w:rsidR="00692EDD" w:rsidRPr="003632F4" w:rsidRDefault="00692EDD" w:rsidP="00D65CEC">
            <w:pPr>
              <w:spacing w:after="0"/>
              <w:contextualSpacing/>
              <w:rPr>
                <w:rFonts w:ascii="Times New Roman" w:hAnsi="Times New Roman"/>
              </w:rPr>
            </w:pPr>
            <w:r w:rsidRPr="003632F4">
              <w:rPr>
                <w:rFonts w:ascii="Times New Roman" w:hAnsi="Times New Roman"/>
              </w:rPr>
              <w:t>Инозит</w:t>
            </w:r>
          </w:p>
        </w:tc>
        <w:tc>
          <w:tcPr>
            <w:tcW w:w="3726" w:type="dxa"/>
            <w:vMerge w:val="restart"/>
            <w:vAlign w:val="center"/>
          </w:tcPr>
          <w:p w:rsidR="00692EDD" w:rsidRPr="003632F4" w:rsidRDefault="00692EDD" w:rsidP="00D65CEC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3632F4">
              <w:rPr>
                <w:rFonts w:ascii="Times New Roman" w:hAnsi="Times New Roman"/>
              </w:rPr>
              <w:t>Сбраживани</w:t>
            </w:r>
            <w:proofErr w:type="gramStart"/>
            <w:r w:rsidRPr="003632F4">
              <w:rPr>
                <w:rFonts w:ascii="Times New Roman" w:hAnsi="Times New Roman"/>
              </w:rPr>
              <w:t>е-</w:t>
            </w:r>
            <w:proofErr w:type="gramEnd"/>
            <w:r w:rsidRPr="003632F4">
              <w:rPr>
                <w:rFonts w:ascii="Times New Roman" w:hAnsi="Times New Roman"/>
              </w:rPr>
              <w:t xml:space="preserve"> </w:t>
            </w:r>
            <w:proofErr w:type="spellStart"/>
            <w:r w:rsidRPr="003632F4">
              <w:rPr>
                <w:rFonts w:ascii="Times New Roman" w:hAnsi="Times New Roman"/>
              </w:rPr>
              <w:t>бромтимоловый</w:t>
            </w:r>
            <w:proofErr w:type="spellEnd"/>
            <w:r w:rsidRPr="003632F4">
              <w:rPr>
                <w:rFonts w:ascii="Times New Roman" w:hAnsi="Times New Roman"/>
              </w:rPr>
              <w:t xml:space="preserve"> синий меняет цвет с синего на желтый в результате действия кислоты, образовавшейся при сбраживании углевода.</w:t>
            </w:r>
          </w:p>
        </w:tc>
        <w:tc>
          <w:tcPr>
            <w:tcW w:w="1751" w:type="dxa"/>
            <w:vMerge w:val="restart"/>
          </w:tcPr>
          <w:p w:rsidR="00692EDD" w:rsidRPr="003632F4" w:rsidRDefault="00692EDD" w:rsidP="00D65CEC">
            <w:pPr>
              <w:ind w:left="720"/>
              <w:contextualSpacing/>
              <w:rPr>
                <w:rFonts w:ascii="Times New Roman" w:hAnsi="Times New Roman"/>
              </w:rPr>
            </w:pPr>
            <w:r w:rsidRPr="003632F4">
              <w:rPr>
                <w:rFonts w:ascii="Times New Roman" w:hAnsi="Times New Roman"/>
              </w:rPr>
              <w:t>Желтый</w:t>
            </w:r>
          </w:p>
        </w:tc>
        <w:tc>
          <w:tcPr>
            <w:tcW w:w="1683" w:type="dxa"/>
            <w:vMerge w:val="restart"/>
          </w:tcPr>
          <w:p w:rsidR="00692EDD" w:rsidRPr="003632F4" w:rsidRDefault="00692EDD" w:rsidP="00D65CEC">
            <w:pPr>
              <w:ind w:left="720"/>
              <w:contextualSpacing/>
              <w:rPr>
                <w:rFonts w:ascii="Times New Roman" w:hAnsi="Times New Roman"/>
              </w:rPr>
            </w:pPr>
            <w:r w:rsidRPr="003632F4">
              <w:rPr>
                <w:rFonts w:ascii="Times New Roman" w:hAnsi="Times New Roman"/>
              </w:rPr>
              <w:t>Синий</w:t>
            </w:r>
          </w:p>
        </w:tc>
      </w:tr>
      <w:tr w:rsidR="00692EDD" w:rsidRPr="003632F4" w:rsidTr="00D65CEC">
        <w:tc>
          <w:tcPr>
            <w:tcW w:w="796" w:type="dxa"/>
          </w:tcPr>
          <w:p w:rsidR="00692EDD" w:rsidRPr="003632F4" w:rsidRDefault="00692EDD" w:rsidP="00D65CEC">
            <w:pPr>
              <w:spacing w:after="0"/>
              <w:contextualSpacing/>
              <w:rPr>
                <w:rFonts w:ascii="Times New Roman" w:hAnsi="Times New Roman"/>
              </w:rPr>
            </w:pPr>
            <w:r w:rsidRPr="003632F4">
              <w:rPr>
                <w:rFonts w:ascii="Times New Roman" w:hAnsi="Times New Roman"/>
              </w:rPr>
              <w:t>16</w:t>
            </w:r>
          </w:p>
        </w:tc>
        <w:tc>
          <w:tcPr>
            <w:tcW w:w="1614" w:type="dxa"/>
          </w:tcPr>
          <w:p w:rsidR="00692EDD" w:rsidRPr="003632F4" w:rsidRDefault="00692EDD" w:rsidP="00D65CEC">
            <w:pPr>
              <w:spacing w:after="0"/>
              <w:contextualSpacing/>
              <w:rPr>
                <w:rFonts w:ascii="Times New Roman" w:hAnsi="Times New Roman"/>
              </w:rPr>
            </w:pPr>
            <w:r w:rsidRPr="003632F4">
              <w:rPr>
                <w:rFonts w:ascii="Times New Roman" w:hAnsi="Times New Roman"/>
              </w:rPr>
              <w:t>Сорбит</w:t>
            </w:r>
          </w:p>
        </w:tc>
        <w:tc>
          <w:tcPr>
            <w:tcW w:w="3726" w:type="dxa"/>
            <w:vMerge/>
          </w:tcPr>
          <w:p w:rsidR="00692EDD" w:rsidRPr="003632F4" w:rsidRDefault="00692EDD" w:rsidP="00D65CEC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51" w:type="dxa"/>
            <w:vMerge/>
          </w:tcPr>
          <w:p w:rsidR="00692EDD" w:rsidRPr="003632F4" w:rsidRDefault="00692EDD" w:rsidP="00D65CEC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83" w:type="dxa"/>
            <w:vMerge/>
          </w:tcPr>
          <w:p w:rsidR="00692EDD" w:rsidRPr="003632F4" w:rsidRDefault="00692EDD" w:rsidP="00D65CEC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692EDD" w:rsidRPr="003632F4" w:rsidTr="00D65CEC">
        <w:tc>
          <w:tcPr>
            <w:tcW w:w="796" w:type="dxa"/>
          </w:tcPr>
          <w:p w:rsidR="00692EDD" w:rsidRPr="003632F4" w:rsidRDefault="00692EDD" w:rsidP="00D65CEC">
            <w:pPr>
              <w:spacing w:after="0"/>
              <w:contextualSpacing/>
              <w:rPr>
                <w:rFonts w:ascii="Times New Roman" w:hAnsi="Times New Roman"/>
              </w:rPr>
            </w:pPr>
            <w:r w:rsidRPr="003632F4">
              <w:rPr>
                <w:rFonts w:ascii="Times New Roman" w:hAnsi="Times New Roman"/>
              </w:rPr>
              <w:t>17</w:t>
            </w:r>
          </w:p>
        </w:tc>
        <w:tc>
          <w:tcPr>
            <w:tcW w:w="1614" w:type="dxa"/>
          </w:tcPr>
          <w:p w:rsidR="00692EDD" w:rsidRPr="003632F4" w:rsidRDefault="00692EDD" w:rsidP="00D65CEC">
            <w:pPr>
              <w:spacing w:after="0"/>
              <w:contextualSpacing/>
              <w:rPr>
                <w:rFonts w:ascii="Times New Roman" w:hAnsi="Times New Roman"/>
              </w:rPr>
            </w:pPr>
            <w:proofErr w:type="spellStart"/>
            <w:r w:rsidRPr="003632F4">
              <w:rPr>
                <w:rFonts w:ascii="Times New Roman" w:hAnsi="Times New Roman"/>
              </w:rPr>
              <w:t>Рамноза</w:t>
            </w:r>
            <w:proofErr w:type="spellEnd"/>
          </w:p>
        </w:tc>
        <w:tc>
          <w:tcPr>
            <w:tcW w:w="3726" w:type="dxa"/>
            <w:vMerge/>
          </w:tcPr>
          <w:p w:rsidR="00692EDD" w:rsidRPr="003632F4" w:rsidRDefault="00692EDD" w:rsidP="00D65CEC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51" w:type="dxa"/>
            <w:vMerge/>
          </w:tcPr>
          <w:p w:rsidR="00692EDD" w:rsidRPr="003632F4" w:rsidRDefault="00692EDD" w:rsidP="00D65CEC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83" w:type="dxa"/>
            <w:vMerge/>
          </w:tcPr>
          <w:p w:rsidR="00692EDD" w:rsidRPr="003632F4" w:rsidRDefault="00692EDD" w:rsidP="00D65CEC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692EDD" w:rsidRPr="003632F4" w:rsidTr="00D65CEC">
        <w:tc>
          <w:tcPr>
            <w:tcW w:w="796" w:type="dxa"/>
          </w:tcPr>
          <w:p w:rsidR="00692EDD" w:rsidRPr="003632F4" w:rsidRDefault="00692EDD" w:rsidP="00D65CEC">
            <w:pPr>
              <w:spacing w:after="0"/>
              <w:contextualSpacing/>
              <w:rPr>
                <w:rFonts w:ascii="Times New Roman" w:hAnsi="Times New Roman"/>
              </w:rPr>
            </w:pPr>
            <w:r w:rsidRPr="003632F4">
              <w:rPr>
                <w:rFonts w:ascii="Times New Roman" w:hAnsi="Times New Roman"/>
              </w:rPr>
              <w:t>18</w:t>
            </w:r>
          </w:p>
        </w:tc>
        <w:tc>
          <w:tcPr>
            <w:tcW w:w="1614" w:type="dxa"/>
          </w:tcPr>
          <w:p w:rsidR="00692EDD" w:rsidRPr="003632F4" w:rsidRDefault="00692EDD" w:rsidP="00D65CEC">
            <w:pPr>
              <w:spacing w:after="0"/>
              <w:contextualSpacing/>
              <w:rPr>
                <w:rFonts w:ascii="Times New Roman" w:hAnsi="Times New Roman"/>
              </w:rPr>
            </w:pPr>
            <w:r w:rsidRPr="003632F4">
              <w:rPr>
                <w:rFonts w:ascii="Times New Roman" w:hAnsi="Times New Roman"/>
              </w:rPr>
              <w:t>Сахароза</w:t>
            </w:r>
          </w:p>
        </w:tc>
        <w:tc>
          <w:tcPr>
            <w:tcW w:w="3726" w:type="dxa"/>
            <w:vMerge/>
          </w:tcPr>
          <w:p w:rsidR="00692EDD" w:rsidRPr="003632F4" w:rsidRDefault="00692EDD" w:rsidP="00D65CEC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51" w:type="dxa"/>
            <w:vMerge/>
          </w:tcPr>
          <w:p w:rsidR="00692EDD" w:rsidRPr="003632F4" w:rsidRDefault="00692EDD" w:rsidP="00D65CEC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83" w:type="dxa"/>
            <w:vMerge/>
          </w:tcPr>
          <w:p w:rsidR="00692EDD" w:rsidRPr="003632F4" w:rsidRDefault="00692EDD" w:rsidP="00D65CEC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692EDD" w:rsidRPr="003632F4" w:rsidTr="00D65CEC">
        <w:tc>
          <w:tcPr>
            <w:tcW w:w="796" w:type="dxa"/>
          </w:tcPr>
          <w:p w:rsidR="00692EDD" w:rsidRPr="003632F4" w:rsidRDefault="00692EDD" w:rsidP="00D65CEC">
            <w:pPr>
              <w:spacing w:after="0"/>
              <w:contextualSpacing/>
              <w:rPr>
                <w:rFonts w:ascii="Times New Roman" w:hAnsi="Times New Roman"/>
              </w:rPr>
            </w:pPr>
            <w:r w:rsidRPr="003632F4">
              <w:rPr>
                <w:rFonts w:ascii="Times New Roman" w:hAnsi="Times New Roman"/>
              </w:rPr>
              <w:t>19</w:t>
            </w:r>
          </w:p>
        </w:tc>
        <w:tc>
          <w:tcPr>
            <w:tcW w:w="1614" w:type="dxa"/>
          </w:tcPr>
          <w:p w:rsidR="00692EDD" w:rsidRPr="003632F4" w:rsidRDefault="00692EDD" w:rsidP="00D65CEC">
            <w:pPr>
              <w:spacing w:after="0"/>
              <w:contextualSpacing/>
              <w:rPr>
                <w:rFonts w:ascii="Times New Roman" w:hAnsi="Times New Roman"/>
              </w:rPr>
            </w:pPr>
            <w:r w:rsidRPr="003632F4">
              <w:rPr>
                <w:rFonts w:ascii="Times New Roman" w:hAnsi="Times New Roman"/>
              </w:rPr>
              <w:t>Лактоза</w:t>
            </w:r>
          </w:p>
        </w:tc>
        <w:tc>
          <w:tcPr>
            <w:tcW w:w="3726" w:type="dxa"/>
            <w:vMerge/>
          </w:tcPr>
          <w:p w:rsidR="00692EDD" w:rsidRPr="003632F4" w:rsidRDefault="00692EDD" w:rsidP="00D65CEC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51" w:type="dxa"/>
            <w:vMerge/>
          </w:tcPr>
          <w:p w:rsidR="00692EDD" w:rsidRPr="003632F4" w:rsidRDefault="00692EDD" w:rsidP="00D65CEC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83" w:type="dxa"/>
            <w:vMerge/>
          </w:tcPr>
          <w:p w:rsidR="00692EDD" w:rsidRPr="003632F4" w:rsidRDefault="00692EDD" w:rsidP="00D65CEC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692EDD" w:rsidRPr="003632F4" w:rsidTr="00D65CEC">
        <w:tc>
          <w:tcPr>
            <w:tcW w:w="796" w:type="dxa"/>
          </w:tcPr>
          <w:p w:rsidR="00692EDD" w:rsidRPr="003632F4" w:rsidRDefault="00692EDD" w:rsidP="00D65CEC">
            <w:pPr>
              <w:spacing w:after="0"/>
              <w:contextualSpacing/>
              <w:rPr>
                <w:rFonts w:ascii="Times New Roman" w:hAnsi="Times New Roman"/>
              </w:rPr>
            </w:pPr>
            <w:r w:rsidRPr="003632F4">
              <w:rPr>
                <w:rFonts w:ascii="Times New Roman" w:hAnsi="Times New Roman"/>
              </w:rPr>
              <w:t>20</w:t>
            </w:r>
          </w:p>
        </w:tc>
        <w:tc>
          <w:tcPr>
            <w:tcW w:w="1614" w:type="dxa"/>
          </w:tcPr>
          <w:p w:rsidR="00692EDD" w:rsidRPr="003632F4" w:rsidRDefault="00692EDD" w:rsidP="00D65CEC">
            <w:pPr>
              <w:spacing w:after="0"/>
              <w:contextualSpacing/>
              <w:rPr>
                <w:rFonts w:ascii="Times New Roman" w:hAnsi="Times New Roman"/>
              </w:rPr>
            </w:pPr>
            <w:r w:rsidRPr="003632F4">
              <w:rPr>
                <w:rFonts w:ascii="Times New Roman" w:hAnsi="Times New Roman"/>
              </w:rPr>
              <w:t>Арабиноза</w:t>
            </w:r>
          </w:p>
        </w:tc>
        <w:tc>
          <w:tcPr>
            <w:tcW w:w="3726" w:type="dxa"/>
            <w:vMerge/>
          </w:tcPr>
          <w:p w:rsidR="00692EDD" w:rsidRPr="003632F4" w:rsidRDefault="00692EDD" w:rsidP="00D65CEC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51" w:type="dxa"/>
            <w:vMerge/>
          </w:tcPr>
          <w:p w:rsidR="00692EDD" w:rsidRPr="003632F4" w:rsidRDefault="00692EDD" w:rsidP="00D65CEC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83" w:type="dxa"/>
            <w:vMerge/>
          </w:tcPr>
          <w:p w:rsidR="00692EDD" w:rsidRPr="003632F4" w:rsidRDefault="00692EDD" w:rsidP="00D65CEC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692EDD" w:rsidRPr="003632F4" w:rsidTr="00D65CEC">
        <w:tc>
          <w:tcPr>
            <w:tcW w:w="796" w:type="dxa"/>
          </w:tcPr>
          <w:p w:rsidR="00692EDD" w:rsidRPr="003632F4" w:rsidRDefault="00692EDD" w:rsidP="00D65CEC">
            <w:pPr>
              <w:spacing w:after="0"/>
              <w:contextualSpacing/>
              <w:rPr>
                <w:rFonts w:ascii="Times New Roman" w:hAnsi="Times New Roman"/>
              </w:rPr>
            </w:pPr>
            <w:r w:rsidRPr="003632F4">
              <w:rPr>
                <w:rFonts w:ascii="Times New Roman" w:hAnsi="Times New Roman"/>
              </w:rPr>
              <w:t>21</w:t>
            </w:r>
          </w:p>
        </w:tc>
        <w:tc>
          <w:tcPr>
            <w:tcW w:w="1614" w:type="dxa"/>
          </w:tcPr>
          <w:p w:rsidR="00692EDD" w:rsidRPr="003632F4" w:rsidRDefault="00692EDD" w:rsidP="00D65CEC">
            <w:pPr>
              <w:spacing w:after="0"/>
              <w:contextualSpacing/>
              <w:rPr>
                <w:rFonts w:ascii="Times New Roman" w:hAnsi="Times New Roman"/>
              </w:rPr>
            </w:pPr>
            <w:proofErr w:type="spellStart"/>
            <w:r w:rsidRPr="003632F4">
              <w:rPr>
                <w:rFonts w:ascii="Times New Roman" w:hAnsi="Times New Roman"/>
              </w:rPr>
              <w:t>Адонитол</w:t>
            </w:r>
            <w:proofErr w:type="spellEnd"/>
          </w:p>
        </w:tc>
        <w:tc>
          <w:tcPr>
            <w:tcW w:w="3726" w:type="dxa"/>
            <w:vMerge/>
          </w:tcPr>
          <w:p w:rsidR="00692EDD" w:rsidRPr="003632F4" w:rsidRDefault="00692EDD" w:rsidP="00D65CEC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51" w:type="dxa"/>
            <w:vMerge/>
          </w:tcPr>
          <w:p w:rsidR="00692EDD" w:rsidRPr="003632F4" w:rsidRDefault="00692EDD" w:rsidP="00D65CEC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83" w:type="dxa"/>
            <w:vMerge/>
          </w:tcPr>
          <w:p w:rsidR="00692EDD" w:rsidRPr="003632F4" w:rsidRDefault="00692EDD" w:rsidP="00D65CEC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692EDD" w:rsidRPr="003632F4" w:rsidTr="00D65CEC">
        <w:tc>
          <w:tcPr>
            <w:tcW w:w="796" w:type="dxa"/>
          </w:tcPr>
          <w:p w:rsidR="00692EDD" w:rsidRPr="003632F4" w:rsidRDefault="00692EDD" w:rsidP="00D65CEC">
            <w:pPr>
              <w:spacing w:after="0"/>
              <w:contextualSpacing/>
              <w:rPr>
                <w:rFonts w:ascii="Times New Roman" w:hAnsi="Times New Roman"/>
              </w:rPr>
            </w:pPr>
            <w:r w:rsidRPr="003632F4">
              <w:rPr>
                <w:rFonts w:ascii="Times New Roman" w:hAnsi="Times New Roman"/>
              </w:rPr>
              <w:t>22</w:t>
            </w:r>
          </w:p>
        </w:tc>
        <w:tc>
          <w:tcPr>
            <w:tcW w:w="1614" w:type="dxa"/>
          </w:tcPr>
          <w:p w:rsidR="00692EDD" w:rsidRPr="003632F4" w:rsidRDefault="00692EDD" w:rsidP="00D65CEC">
            <w:pPr>
              <w:spacing w:after="0"/>
              <w:contextualSpacing/>
              <w:rPr>
                <w:rFonts w:ascii="Times New Roman" w:hAnsi="Times New Roman"/>
              </w:rPr>
            </w:pPr>
            <w:r w:rsidRPr="003632F4">
              <w:rPr>
                <w:rFonts w:ascii="Times New Roman" w:hAnsi="Times New Roman"/>
              </w:rPr>
              <w:t>Раффиноза</w:t>
            </w:r>
          </w:p>
        </w:tc>
        <w:tc>
          <w:tcPr>
            <w:tcW w:w="3726" w:type="dxa"/>
            <w:vMerge/>
          </w:tcPr>
          <w:p w:rsidR="00692EDD" w:rsidRPr="003632F4" w:rsidRDefault="00692EDD" w:rsidP="00D65CEC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51" w:type="dxa"/>
            <w:vMerge/>
          </w:tcPr>
          <w:p w:rsidR="00692EDD" w:rsidRPr="003632F4" w:rsidRDefault="00692EDD" w:rsidP="00D65CEC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83" w:type="dxa"/>
            <w:vMerge/>
          </w:tcPr>
          <w:p w:rsidR="00692EDD" w:rsidRPr="003632F4" w:rsidRDefault="00692EDD" w:rsidP="00D65CEC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692EDD" w:rsidRPr="003632F4" w:rsidTr="00D65CEC">
        <w:tc>
          <w:tcPr>
            <w:tcW w:w="796" w:type="dxa"/>
          </w:tcPr>
          <w:p w:rsidR="00692EDD" w:rsidRPr="003632F4" w:rsidRDefault="00692EDD" w:rsidP="00D65CEC">
            <w:pPr>
              <w:spacing w:after="0"/>
              <w:contextualSpacing/>
              <w:rPr>
                <w:rFonts w:ascii="Times New Roman" w:hAnsi="Times New Roman"/>
              </w:rPr>
            </w:pPr>
            <w:r w:rsidRPr="003632F4">
              <w:rPr>
                <w:rFonts w:ascii="Times New Roman" w:hAnsi="Times New Roman"/>
              </w:rPr>
              <w:t>23</w:t>
            </w:r>
          </w:p>
        </w:tc>
        <w:tc>
          <w:tcPr>
            <w:tcW w:w="1614" w:type="dxa"/>
          </w:tcPr>
          <w:p w:rsidR="00692EDD" w:rsidRPr="003632F4" w:rsidRDefault="00692EDD" w:rsidP="00D65CEC">
            <w:pPr>
              <w:spacing w:after="0"/>
              <w:contextualSpacing/>
              <w:rPr>
                <w:rFonts w:ascii="Times New Roman" w:hAnsi="Times New Roman"/>
              </w:rPr>
            </w:pPr>
            <w:r w:rsidRPr="003632F4">
              <w:rPr>
                <w:rFonts w:ascii="Times New Roman" w:hAnsi="Times New Roman"/>
              </w:rPr>
              <w:t>Салицин</w:t>
            </w:r>
          </w:p>
        </w:tc>
        <w:tc>
          <w:tcPr>
            <w:tcW w:w="3726" w:type="dxa"/>
            <w:vMerge/>
          </w:tcPr>
          <w:p w:rsidR="00692EDD" w:rsidRPr="003632F4" w:rsidRDefault="00692EDD" w:rsidP="00D65CEC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51" w:type="dxa"/>
            <w:vMerge/>
          </w:tcPr>
          <w:p w:rsidR="00692EDD" w:rsidRPr="003632F4" w:rsidRDefault="00692EDD" w:rsidP="00D65CEC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83" w:type="dxa"/>
            <w:vMerge/>
          </w:tcPr>
          <w:p w:rsidR="00692EDD" w:rsidRPr="003632F4" w:rsidRDefault="00692EDD" w:rsidP="00D65CEC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692EDD" w:rsidRPr="003632F4" w:rsidTr="00D65CEC">
        <w:tc>
          <w:tcPr>
            <w:tcW w:w="796" w:type="dxa"/>
          </w:tcPr>
          <w:p w:rsidR="00692EDD" w:rsidRPr="003632F4" w:rsidRDefault="00692EDD" w:rsidP="00D65CEC">
            <w:pPr>
              <w:spacing w:after="0"/>
              <w:contextualSpacing/>
              <w:rPr>
                <w:rFonts w:ascii="Times New Roman" w:hAnsi="Times New Roman"/>
              </w:rPr>
            </w:pPr>
            <w:r w:rsidRPr="003632F4">
              <w:rPr>
                <w:rFonts w:ascii="Times New Roman" w:hAnsi="Times New Roman"/>
              </w:rPr>
              <w:t>24</w:t>
            </w:r>
          </w:p>
        </w:tc>
        <w:tc>
          <w:tcPr>
            <w:tcW w:w="1614" w:type="dxa"/>
          </w:tcPr>
          <w:p w:rsidR="00692EDD" w:rsidRPr="003632F4" w:rsidRDefault="00692EDD" w:rsidP="00D65CEC">
            <w:pPr>
              <w:spacing w:after="0"/>
              <w:contextualSpacing/>
              <w:rPr>
                <w:rFonts w:ascii="Times New Roman" w:hAnsi="Times New Roman"/>
              </w:rPr>
            </w:pPr>
            <w:r w:rsidRPr="003632F4">
              <w:rPr>
                <w:rFonts w:ascii="Times New Roman" w:hAnsi="Times New Roman"/>
              </w:rPr>
              <w:t>Аргинин</w:t>
            </w:r>
          </w:p>
        </w:tc>
        <w:tc>
          <w:tcPr>
            <w:tcW w:w="3726" w:type="dxa"/>
          </w:tcPr>
          <w:p w:rsidR="00692EDD" w:rsidRPr="003632F4" w:rsidRDefault="00692EDD" w:rsidP="00D65CEC">
            <w:pPr>
              <w:spacing w:after="0"/>
              <w:contextualSpacing/>
              <w:rPr>
                <w:rFonts w:ascii="Times New Roman" w:hAnsi="Times New Roman"/>
              </w:rPr>
            </w:pPr>
            <w:r w:rsidRPr="003632F4">
              <w:rPr>
                <w:rFonts w:ascii="Times New Roman" w:hAnsi="Times New Roman"/>
              </w:rPr>
              <w:t>Аргинин превращается в орнитин, аммиак и СО</w:t>
            </w:r>
            <w:proofErr w:type="gramStart"/>
            <w:r w:rsidRPr="003632F4">
              <w:rPr>
                <w:rFonts w:ascii="Times New Roman" w:hAnsi="Times New Roman"/>
              </w:rPr>
              <w:t>2</w:t>
            </w:r>
            <w:proofErr w:type="gramEnd"/>
            <w:r w:rsidRPr="003632F4">
              <w:rPr>
                <w:rFonts w:ascii="Times New Roman" w:hAnsi="Times New Roman"/>
              </w:rPr>
              <w:t xml:space="preserve"> под действием аргинин-</w:t>
            </w:r>
            <w:proofErr w:type="spellStart"/>
            <w:r w:rsidRPr="003632F4">
              <w:rPr>
                <w:rFonts w:ascii="Times New Roman" w:hAnsi="Times New Roman"/>
              </w:rPr>
              <w:t>дигидролазы</w:t>
            </w:r>
            <w:proofErr w:type="spellEnd"/>
            <w:r w:rsidRPr="003632F4">
              <w:rPr>
                <w:rFonts w:ascii="Times New Roman" w:hAnsi="Times New Roman"/>
              </w:rPr>
              <w:t xml:space="preserve">, что дает в результате увеличение рН и изменение цвета </w:t>
            </w:r>
            <w:proofErr w:type="spellStart"/>
            <w:r w:rsidRPr="003632F4">
              <w:rPr>
                <w:rFonts w:ascii="Times New Roman" w:hAnsi="Times New Roman"/>
              </w:rPr>
              <w:t>бромтимолового</w:t>
            </w:r>
            <w:proofErr w:type="spellEnd"/>
            <w:r w:rsidRPr="003632F4">
              <w:rPr>
                <w:rFonts w:ascii="Times New Roman" w:hAnsi="Times New Roman"/>
              </w:rPr>
              <w:t xml:space="preserve"> синего с зеленого на синий. После 48 ч. зеленый цвет считается отрицательной реакцией.</w:t>
            </w:r>
          </w:p>
        </w:tc>
        <w:tc>
          <w:tcPr>
            <w:tcW w:w="1751" w:type="dxa"/>
          </w:tcPr>
          <w:p w:rsidR="00692EDD" w:rsidRPr="003632F4" w:rsidRDefault="00692EDD" w:rsidP="00D65CEC">
            <w:pPr>
              <w:ind w:left="720"/>
              <w:contextualSpacing/>
              <w:rPr>
                <w:rFonts w:ascii="Times New Roman" w:hAnsi="Times New Roman"/>
              </w:rPr>
            </w:pPr>
            <w:r w:rsidRPr="003632F4">
              <w:rPr>
                <w:rFonts w:ascii="Times New Roman" w:hAnsi="Times New Roman"/>
              </w:rPr>
              <w:t>Сине-зеленый</w:t>
            </w:r>
          </w:p>
          <w:p w:rsidR="00692EDD" w:rsidRPr="003632F4" w:rsidRDefault="00692EDD" w:rsidP="00D65CEC">
            <w:pPr>
              <w:ind w:left="720"/>
              <w:contextualSpacing/>
              <w:rPr>
                <w:rFonts w:ascii="Times New Roman" w:hAnsi="Times New Roman"/>
              </w:rPr>
            </w:pPr>
            <w:r w:rsidRPr="003632F4">
              <w:rPr>
                <w:rFonts w:ascii="Times New Roman" w:hAnsi="Times New Roman"/>
              </w:rPr>
              <w:t>Синий</w:t>
            </w:r>
          </w:p>
        </w:tc>
        <w:tc>
          <w:tcPr>
            <w:tcW w:w="1683" w:type="dxa"/>
          </w:tcPr>
          <w:p w:rsidR="00692EDD" w:rsidRPr="003632F4" w:rsidRDefault="00692EDD" w:rsidP="00D65CEC">
            <w:pPr>
              <w:ind w:left="720"/>
              <w:contextualSpacing/>
              <w:rPr>
                <w:rFonts w:ascii="Times New Roman" w:hAnsi="Times New Roman"/>
              </w:rPr>
            </w:pPr>
            <w:r w:rsidRPr="003632F4">
              <w:rPr>
                <w:rFonts w:ascii="Times New Roman" w:hAnsi="Times New Roman"/>
              </w:rPr>
              <w:t>Желтый</w:t>
            </w:r>
          </w:p>
          <w:p w:rsidR="00692EDD" w:rsidRPr="003632F4" w:rsidRDefault="00692EDD" w:rsidP="00D65CEC">
            <w:pPr>
              <w:ind w:left="720"/>
              <w:contextualSpacing/>
              <w:rPr>
                <w:rFonts w:ascii="Times New Roman" w:hAnsi="Times New Roman"/>
              </w:rPr>
            </w:pPr>
            <w:r w:rsidRPr="003632F4">
              <w:rPr>
                <w:rFonts w:ascii="Times New Roman" w:hAnsi="Times New Roman"/>
              </w:rPr>
              <w:t>Желто-зеленый</w:t>
            </w:r>
          </w:p>
        </w:tc>
      </w:tr>
    </w:tbl>
    <w:p w:rsidR="00692EDD" w:rsidRPr="003632F4" w:rsidRDefault="00692EDD" w:rsidP="00692EDD">
      <w:pPr>
        <w:jc w:val="both"/>
        <w:rPr>
          <w:rFonts w:ascii="Times New Roman" w:hAnsi="Times New Roman"/>
        </w:rPr>
      </w:pPr>
    </w:p>
    <w:p w:rsidR="00692EDD" w:rsidRDefault="00692EDD" w:rsidP="00692EDD">
      <w:pPr>
        <w:spacing w:after="0"/>
        <w:jc w:val="both"/>
        <w:rPr>
          <w:rFonts w:ascii="Times New Roman" w:hAnsi="Times New Roman"/>
          <w:b/>
          <w:color w:val="FF0000"/>
          <w:u w:val="single"/>
        </w:rPr>
      </w:pPr>
      <w:r w:rsidRPr="003632F4">
        <w:rPr>
          <w:rFonts w:ascii="Times New Roman" w:hAnsi="Times New Roman"/>
          <w:b/>
          <w:color w:val="FF0000"/>
          <w:u w:val="single"/>
        </w:rPr>
        <w:t xml:space="preserve">Вариант 1.Панели </w:t>
      </w:r>
      <w:r w:rsidRPr="003632F4">
        <w:rPr>
          <w:rFonts w:ascii="Times New Roman" w:hAnsi="Times New Roman"/>
          <w:b/>
          <w:color w:val="FF0000"/>
          <w:u w:val="single"/>
          <w:lang w:val="en-US"/>
        </w:rPr>
        <w:t>GN</w:t>
      </w:r>
      <w:r w:rsidRPr="003632F4">
        <w:rPr>
          <w:rFonts w:ascii="Times New Roman" w:hAnsi="Times New Roman"/>
          <w:b/>
          <w:color w:val="FF0000"/>
          <w:u w:val="single"/>
        </w:rPr>
        <w:t>-</w:t>
      </w:r>
      <w:r w:rsidRPr="003632F4">
        <w:rPr>
          <w:rFonts w:ascii="Times New Roman" w:hAnsi="Times New Roman"/>
          <w:b/>
          <w:color w:val="FF0000"/>
          <w:u w:val="single"/>
          <w:lang w:val="en-US"/>
        </w:rPr>
        <w:t>ID</w:t>
      </w:r>
      <w:proofErr w:type="gramStart"/>
      <w:r w:rsidRPr="003632F4">
        <w:rPr>
          <w:rFonts w:ascii="Times New Roman" w:hAnsi="Times New Roman"/>
          <w:b/>
          <w:color w:val="FF0000"/>
          <w:u w:val="single"/>
        </w:rPr>
        <w:t xml:space="preserve"> А</w:t>
      </w:r>
      <w:proofErr w:type="gramEnd"/>
      <w:r w:rsidRPr="003632F4">
        <w:rPr>
          <w:rFonts w:ascii="Times New Roman" w:hAnsi="Times New Roman"/>
          <w:b/>
          <w:color w:val="FF0000"/>
          <w:u w:val="single"/>
        </w:rPr>
        <w:t xml:space="preserve">+ </w:t>
      </w:r>
      <w:r w:rsidRPr="003632F4">
        <w:rPr>
          <w:rFonts w:ascii="Times New Roman" w:hAnsi="Times New Roman"/>
          <w:b/>
          <w:color w:val="FF0000"/>
          <w:u w:val="single"/>
          <w:lang w:val="en-US"/>
        </w:rPr>
        <w:t>GN</w:t>
      </w:r>
      <w:r w:rsidRPr="003632F4">
        <w:rPr>
          <w:rFonts w:ascii="Times New Roman" w:hAnsi="Times New Roman"/>
          <w:b/>
          <w:color w:val="FF0000"/>
          <w:u w:val="single"/>
        </w:rPr>
        <w:t>-</w:t>
      </w:r>
      <w:r w:rsidRPr="003632F4">
        <w:rPr>
          <w:rFonts w:ascii="Times New Roman" w:hAnsi="Times New Roman"/>
          <w:b/>
          <w:color w:val="FF0000"/>
          <w:u w:val="single"/>
          <w:lang w:val="en-US"/>
        </w:rPr>
        <w:t>ID</w:t>
      </w:r>
      <w:r w:rsidRPr="003632F4">
        <w:rPr>
          <w:rFonts w:ascii="Times New Roman" w:hAnsi="Times New Roman"/>
          <w:b/>
          <w:color w:val="FF0000"/>
          <w:u w:val="single"/>
        </w:rPr>
        <w:t xml:space="preserve"> В для </w:t>
      </w:r>
      <w:proofErr w:type="spellStart"/>
      <w:r w:rsidRPr="003632F4">
        <w:rPr>
          <w:rFonts w:ascii="Times New Roman" w:hAnsi="Times New Roman"/>
          <w:b/>
          <w:color w:val="FF0000"/>
          <w:u w:val="single"/>
        </w:rPr>
        <w:t>оксидазоотрицательных</w:t>
      </w:r>
      <w:proofErr w:type="spellEnd"/>
      <w:r w:rsidRPr="003632F4">
        <w:rPr>
          <w:rFonts w:ascii="Times New Roman" w:hAnsi="Times New Roman"/>
          <w:b/>
          <w:color w:val="FF0000"/>
          <w:u w:val="single"/>
        </w:rPr>
        <w:t xml:space="preserve"> палочек</w:t>
      </w:r>
    </w:p>
    <w:p w:rsidR="00692EDD" w:rsidRPr="003632F4" w:rsidRDefault="00692EDD" w:rsidP="00692EDD">
      <w:pPr>
        <w:spacing w:after="0"/>
        <w:jc w:val="both"/>
        <w:rPr>
          <w:rFonts w:ascii="Times New Roman" w:hAnsi="Times New Roman"/>
        </w:rPr>
      </w:pPr>
    </w:p>
    <w:p w:rsidR="00692EDD" w:rsidRPr="003632F4" w:rsidRDefault="00692EDD" w:rsidP="00692EDD">
      <w:pPr>
        <w:spacing w:after="0"/>
        <w:jc w:val="both"/>
        <w:rPr>
          <w:rFonts w:ascii="Times New Roman" w:hAnsi="Times New Roman"/>
          <w:b/>
          <w:u w:val="single"/>
        </w:rPr>
      </w:pPr>
      <w:r w:rsidRPr="003632F4">
        <w:rPr>
          <w:rFonts w:ascii="Times New Roman" w:hAnsi="Times New Roman"/>
          <w:b/>
          <w:u w:val="single"/>
        </w:rPr>
        <w:t>Процедура теста</w:t>
      </w:r>
    </w:p>
    <w:p w:rsidR="00692EDD" w:rsidRPr="003632F4" w:rsidRDefault="00692EDD" w:rsidP="00692EDD">
      <w:pPr>
        <w:spacing w:after="0"/>
        <w:jc w:val="both"/>
        <w:rPr>
          <w:rFonts w:ascii="Times New Roman" w:hAnsi="Times New Roman"/>
        </w:rPr>
      </w:pPr>
      <w:r w:rsidRPr="003632F4">
        <w:rPr>
          <w:rFonts w:ascii="Times New Roman" w:hAnsi="Times New Roman"/>
        </w:rPr>
        <w:t>1.После выделения чистой культуры, проведите тест на оксидазу. Если результат отрицательный, используйте данный протокол.</w:t>
      </w:r>
    </w:p>
    <w:p w:rsidR="00692EDD" w:rsidRPr="003632F4" w:rsidRDefault="00692EDD" w:rsidP="00692EDD">
      <w:pPr>
        <w:spacing w:after="0"/>
        <w:jc w:val="both"/>
        <w:rPr>
          <w:rFonts w:ascii="Times New Roman" w:hAnsi="Times New Roman"/>
        </w:rPr>
      </w:pPr>
      <w:r w:rsidRPr="003632F4">
        <w:rPr>
          <w:rFonts w:ascii="Times New Roman" w:hAnsi="Times New Roman"/>
        </w:rPr>
        <w:t xml:space="preserve">2. Отберите одну отдельную колонию с поверхности агара и растворите в 5 мл стерильного физиологического раствора (0,85% </w:t>
      </w:r>
      <w:proofErr w:type="spellStart"/>
      <w:r w:rsidRPr="003632F4">
        <w:rPr>
          <w:rFonts w:ascii="Times New Roman" w:hAnsi="Times New Roman"/>
          <w:lang w:val="en-US"/>
        </w:rPr>
        <w:t>NaCl</w:t>
      </w:r>
      <w:proofErr w:type="spellEnd"/>
      <w:r w:rsidRPr="003632F4">
        <w:rPr>
          <w:rFonts w:ascii="Times New Roman" w:hAnsi="Times New Roman"/>
        </w:rPr>
        <w:t>), тщательно перемешайте. Идеальная суспензия эквивалентна 0.5 по Мак-</w:t>
      </w:r>
      <w:proofErr w:type="spellStart"/>
      <w:r w:rsidRPr="003632F4">
        <w:rPr>
          <w:rFonts w:ascii="Times New Roman" w:hAnsi="Times New Roman"/>
        </w:rPr>
        <w:t>Фарланду</w:t>
      </w:r>
      <w:proofErr w:type="spellEnd"/>
      <w:r w:rsidRPr="003632F4">
        <w:rPr>
          <w:rFonts w:ascii="Times New Roman" w:hAnsi="Times New Roman"/>
        </w:rPr>
        <w:t>, но точность необязательна.</w:t>
      </w:r>
    </w:p>
    <w:p w:rsidR="00692EDD" w:rsidRPr="003632F4" w:rsidRDefault="00692EDD" w:rsidP="00692EDD">
      <w:pPr>
        <w:spacing w:after="0"/>
        <w:jc w:val="both"/>
        <w:rPr>
          <w:rFonts w:ascii="Times New Roman" w:hAnsi="Times New Roman"/>
        </w:rPr>
      </w:pPr>
      <w:r w:rsidRPr="003632F4">
        <w:rPr>
          <w:rFonts w:ascii="Times New Roman" w:hAnsi="Times New Roman"/>
        </w:rPr>
        <w:t xml:space="preserve">3. Снимите адгезивную пленку со </w:t>
      </w:r>
      <w:proofErr w:type="spellStart"/>
      <w:r w:rsidRPr="003632F4">
        <w:rPr>
          <w:rFonts w:ascii="Times New Roman" w:hAnsi="Times New Roman"/>
        </w:rPr>
        <w:t>стрипов</w:t>
      </w:r>
      <w:proofErr w:type="spellEnd"/>
      <w:r w:rsidRPr="003632F4">
        <w:rPr>
          <w:rFonts w:ascii="Times New Roman" w:hAnsi="Times New Roman"/>
        </w:rPr>
        <w:t xml:space="preserve"> с лунками, но не удаляйте ее полностью.</w:t>
      </w:r>
    </w:p>
    <w:p w:rsidR="00692EDD" w:rsidRPr="003632F4" w:rsidRDefault="00692EDD" w:rsidP="00692EDD">
      <w:pPr>
        <w:spacing w:after="0"/>
        <w:jc w:val="both"/>
        <w:rPr>
          <w:rFonts w:ascii="Times New Roman" w:hAnsi="Times New Roman"/>
        </w:rPr>
      </w:pPr>
      <w:r w:rsidRPr="003632F4">
        <w:rPr>
          <w:rFonts w:ascii="Times New Roman" w:hAnsi="Times New Roman"/>
        </w:rPr>
        <w:t xml:space="preserve">4.Добавьте пастеровской пипеткой 3-4 капли (около 100 </w:t>
      </w:r>
      <w:proofErr w:type="spellStart"/>
      <w:r w:rsidRPr="003632F4">
        <w:rPr>
          <w:rFonts w:ascii="Times New Roman" w:hAnsi="Times New Roman"/>
        </w:rPr>
        <w:t>мкл</w:t>
      </w:r>
      <w:proofErr w:type="spellEnd"/>
      <w:r w:rsidRPr="003632F4">
        <w:rPr>
          <w:rFonts w:ascii="Times New Roman" w:hAnsi="Times New Roman"/>
        </w:rPr>
        <w:t xml:space="preserve">) бактериальной суспензии в каждую лунку </w:t>
      </w:r>
      <w:proofErr w:type="spellStart"/>
      <w:r w:rsidRPr="003632F4">
        <w:rPr>
          <w:rFonts w:ascii="Times New Roman" w:hAnsi="Times New Roman"/>
        </w:rPr>
        <w:t>стрипов</w:t>
      </w:r>
      <w:proofErr w:type="spellEnd"/>
      <w:r w:rsidRPr="003632F4">
        <w:rPr>
          <w:rFonts w:ascii="Times New Roman" w:hAnsi="Times New Roman"/>
        </w:rPr>
        <w:t>.</w:t>
      </w:r>
    </w:p>
    <w:p w:rsidR="00692EDD" w:rsidRPr="003632F4" w:rsidRDefault="00692EDD" w:rsidP="00692EDD">
      <w:pPr>
        <w:spacing w:after="0"/>
        <w:jc w:val="both"/>
        <w:rPr>
          <w:rFonts w:ascii="Times New Roman" w:hAnsi="Times New Roman"/>
        </w:rPr>
      </w:pPr>
      <w:r w:rsidRPr="003632F4">
        <w:rPr>
          <w:rFonts w:ascii="Times New Roman" w:hAnsi="Times New Roman"/>
        </w:rPr>
        <w:t>5. Дополнительно для проверки можно поместить 1 каплю бактериальной суспензии на неселективную среду и инкубировать параллельно 18-24 ч. при 35-37°С.</w:t>
      </w:r>
    </w:p>
    <w:p w:rsidR="00692EDD" w:rsidRPr="003632F4" w:rsidRDefault="00692EDD" w:rsidP="00692EDD">
      <w:pPr>
        <w:spacing w:after="0"/>
        <w:jc w:val="both"/>
        <w:rPr>
          <w:rFonts w:ascii="Times New Roman" w:hAnsi="Times New Roman"/>
        </w:rPr>
      </w:pPr>
      <w:r w:rsidRPr="003632F4">
        <w:rPr>
          <w:rFonts w:ascii="Times New Roman" w:hAnsi="Times New Roman"/>
        </w:rPr>
        <w:t xml:space="preserve">8.Добавьте в </w:t>
      </w:r>
      <w:r w:rsidRPr="003632F4">
        <w:rPr>
          <w:rFonts w:ascii="Times New Roman" w:hAnsi="Times New Roman"/>
          <w:u w:val="single"/>
        </w:rPr>
        <w:t>ячейки 1,2,3,9</w:t>
      </w:r>
      <w:r w:rsidRPr="003632F4">
        <w:rPr>
          <w:rFonts w:ascii="Times New Roman" w:hAnsi="Times New Roman"/>
        </w:rPr>
        <w:t xml:space="preserve"> панели</w:t>
      </w:r>
      <w:proofErr w:type="gramStart"/>
      <w:r w:rsidRPr="003632F4">
        <w:rPr>
          <w:rFonts w:ascii="Times New Roman" w:hAnsi="Times New Roman"/>
        </w:rPr>
        <w:t xml:space="preserve"> А</w:t>
      </w:r>
      <w:proofErr w:type="gramEnd"/>
      <w:r w:rsidRPr="003632F4">
        <w:rPr>
          <w:rFonts w:ascii="Times New Roman" w:hAnsi="Times New Roman"/>
        </w:rPr>
        <w:t xml:space="preserve"> и в </w:t>
      </w:r>
      <w:r w:rsidRPr="003632F4">
        <w:rPr>
          <w:rFonts w:ascii="Times New Roman" w:hAnsi="Times New Roman"/>
          <w:u w:val="single"/>
        </w:rPr>
        <w:t>ячейки 20 и 24</w:t>
      </w:r>
      <w:r w:rsidRPr="003632F4">
        <w:rPr>
          <w:rFonts w:ascii="Times New Roman" w:hAnsi="Times New Roman"/>
        </w:rPr>
        <w:t xml:space="preserve"> панели В минеральное масло 3-4 капли (ячейки обведены черным контуром).</w:t>
      </w:r>
    </w:p>
    <w:p w:rsidR="00692EDD" w:rsidRPr="003632F4" w:rsidRDefault="00692EDD" w:rsidP="00692EDD">
      <w:pPr>
        <w:spacing w:after="0"/>
        <w:jc w:val="both"/>
        <w:rPr>
          <w:rFonts w:ascii="Times New Roman" w:hAnsi="Times New Roman"/>
        </w:rPr>
      </w:pPr>
      <w:r w:rsidRPr="003632F4">
        <w:rPr>
          <w:rFonts w:ascii="Times New Roman" w:hAnsi="Times New Roman"/>
        </w:rPr>
        <w:lastRenderedPageBreak/>
        <w:t xml:space="preserve">9.Наклейте адгезивную пленку обратно на </w:t>
      </w:r>
      <w:proofErr w:type="spellStart"/>
      <w:r w:rsidRPr="003632F4">
        <w:rPr>
          <w:rFonts w:ascii="Times New Roman" w:hAnsi="Times New Roman"/>
        </w:rPr>
        <w:t>стрипы</w:t>
      </w:r>
      <w:proofErr w:type="spellEnd"/>
      <w:r w:rsidRPr="003632F4">
        <w:rPr>
          <w:rFonts w:ascii="Times New Roman" w:hAnsi="Times New Roman"/>
        </w:rPr>
        <w:t xml:space="preserve"> и убедитесь в присутствии проколов над ячейками 7,11,12 панели А. </w:t>
      </w:r>
    </w:p>
    <w:p w:rsidR="00692EDD" w:rsidRPr="003632F4" w:rsidRDefault="00692EDD" w:rsidP="00692EDD">
      <w:pPr>
        <w:spacing w:after="0"/>
        <w:jc w:val="both"/>
        <w:rPr>
          <w:rFonts w:ascii="Times New Roman" w:hAnsi="Times New Roman"/>
        </w:rPr>
      </w:pPr>
      <w:r w:rsidRPr="003632F4">
        <w:rPr>
          <w:rFonts w:ascii="Times New Roman" w:hAnsi="Times New Roman"/>
        </w:rPr>
        <w:t>10.Инкубируйте 18-24 ч. при 35-37°С.</w:t>
      </w:r>
    </w:p>
    <w:p w:rsidR="00692EDD" w:rsidRPr="003632F4" w:rsidRDefault="00692EDD" w:rsidP="00692EDD">
      <w:pPr>
        <w:spacing w:after="0"/>
        <w:jc w:val="both"/>
        <w:rPr>
          <w:rFonts w:ascii="Times New Roman" w:hAnsi="Times New Roman"/>
        </w:rPr>
      </w:pPr>
    </w:p>
    <w:p w:rsidR="00692EDD" w:rsidRPr="003632F4" w:rsidRDefault="00692EDD" w:rsidP="00692EDD">
      <w:pPr>
        <w:spacing w:after="0"/>
        <w:jc w:val="both"/>
        <w:rPr>
          <w:rFonts w:ascii="Times New Roman" w:hAnsi="Times New Roman"/>
          <w:b/>
          <w:u w:val="single"/>
        </w:rPr>
      </w:pPr>
      <w:r w:rsidRPr="003632F4">
        <w:rPr>
          <w:rFonts w:ascii="Times New Roman" w:hAnsi="Times New Roman"/>
          <w:b/>
          <w:u w:val="single"/>
        </w:rPr>
        <w:t>Чтение результатов, добавление реагентов после инкубации.</w:t>
      </w:r>
    </w:p>
    <w:p w:rsidR="00692EDD" w:rsidRPr="003632F4" w:rsidRDefault="00692EDD" w:rsidP="00692EDD">
      <w:pPr>
        <w:spacing w:after="0"/>
        <w:jc w:val="both"/>
        <w:rPr>
          <w:rFonts w:ascii="Times New Roman" w:hAnsi="Times New Roman"/>
        </w:rPr>
      </w:pPr>
      <w:r w:rsidRPr="003632F4">
        <w:rPr>
          <w:rFonts w:ascii="Times New Roman" w:hAnsi="Times New Roman"/>
        </w:rPr>
        <w:t>1.Удалите адгезивную пленку.</w:t>
      </w:r>
    </w:p>
    <w:p w:rsidR="00692EDD" w:rsidRPr="003632F4" w:rsidRDefault="00692EDD" w:rsidP="00692EDD">
      <w:pPr>
        <w:spacing w:after="0"/>
        <w:jc w:val="both"/>
        <w:rPr>
          <w:rFonts w:ascii="Times New Roman" w:hAnsi="Times New Roman"/>
        </w:rPr>
      </w:pPr>
    </w:p>
    <w:p w:rsidR="00692EDD" w:rsidRPr="003632F4" w:rsidRDefault="00692EDD" w:rsidP="00692EDD">
      <w:pPr>
        <w:spacing w:after="0"/>
        <w:jc w:val="both"/>
        <w:rPr>
          <w:rFonts w:ascii="Times New Roman" w:hAnsi="Times New Roman"/>
          <w:b/>
          <w:color w:val="00B050"/>
        </w:rPr>
      </w:pPr>
      <w:r w:rsidRPr="003632F4">
        <w:rPr>
          <w:rFonts w:ascii="Times New Roman" w:hAnsi="Times New Roman"/>
          <w:b/>
          <w:color w:val="00B050"/>
        </w:rPr>
        <w:t>Ячейки, в которые необходимо добавить реагенты, помечены зеленым контуром.</w:t>
      </w:r>
    </w:p>
    <w:p w:rsidR="00692EDD" w:rsidRPr="003632F4" w:rsidRDefault="00692EDD" w:rsidP="00692EDD">
      <w:pPr>
        <w:spacing w:after="0"/>
        <w:jc w:val="both"/>
        <w:rPr>
          <w:rFonts w:ascii="Times New Roman" w:hAnsi="Times New Roman"/>
        </w:rPr>
      </w:pPr>
      <w:r w:rsidRPr="003632F4">
        <w:rPr>
          <w:rFonts w:ascii="Times New Roman" w:hAnsi="Times New Roman"/>
        </w:rPr>
        <w:t xml:space="preserve">2.В  </w:t>
      </w:r>
      <w:r w:rsidRPr="003632F4">
        <w:rPr>
          <w:rFonts w:ascii="Times New Roman" w:hAnsi="Times New Roman"/>
          <w:u w:val="single"/>
        </w:rPr>
        <w:t>ячейку 8</w:t>
      </w:r>
      <w:r w:rsidRPr="003632F4">
        <w:rPr>
          <w:rFonts w:ascii="Times New Roman" w:hAnsi="Times New Roman"/>
        </w:rPr>
        <w:t xml:space="preserve">  добавьте 2 капли реактива Ковача на индол (</w:t>
      </w:r>
      <w:r w:rsidRPr="003632F4">
        <w:rPr>
          <w:rFonts w:ascii="Times New Roman" w:hAnsi="Times New Roman"/>
          <w:lang w:val="en-US"/>
        </w:rPr>
        <w:t>MID</w:t>
      </w:r>
      <w:r w:rsidRPr="003632F4">
        <w:rPr>
          <w:rFonts w:ascii="Times New Roman" w:hAnsi="Times New Roman"/>
        </w:rPr>
        <w:t>-61</w:t>
      </w:r>
      <w:r w:rsidRPr="003632F4">
        <w:rPr>
          <w:rFonts w:ascii="Times New Roman" w:hAnsi="Times New Roman"/>
          <w:lang w:val="en-US"/>
        </w:rPr>
        <w:t>f</w:t>
      </w:r>
      <w:r w:rsidRPr="003632F4">
        <w:rPr>
          <w:rFonts w:ascii="Times New Roman" w:hAnsi="Times New Roman"/>
        </w:rPr>
        <w:t xml:space="preserve">). Результат </w:t>
      </w:r>
      <w:proofErr w:type="gramStart"/>
      <w:r w:rsidRPr="003632F4">
        <w:rPr>
          <w:rFonts w:ascii="Times New Roman" w:hAnsi="Times New Roman"/>
        </w:rPr>
        <w:t>считывается через 60 сек</w:t>
      </w:r>
      <w:proofErr w:type="gramEnd"/>
      <w:r w:rsidRPr="003632F4">
        <w:rPr>
          <w:rFonts w:ascii="Times New Roman" w:hAnsi="Times New Roman"/>
        </w:rPr>
        <w:t>. Появление красного цвета означает положительный результат.</w:t>
      </w:r>
    </w:p>
    <w:p w:rsidR="00692EDD" w:rsidRPr="003632F4" w:rsidRDefault="00692EDD" w:rsidP="00692EDD">
      <w:pPr>
        <w:spacing w:after="0"/>
        <w:jc w:val="both"/>
        <w:rPr>
          <w:rFonts w:ascii="Times New Roman" w:hAnsi="Times New Roman"/>
        </w:rPr>
      </w:pPr>
      <w:r w:rsidRPr="003632F4">
        <w:rPr>
          <w:rFonts w:ascii="Times New Roman" w:hAnsi="Times New Roman"/>
        </w:rPr>
        <w:t xml:space="preserve">3. В  </w:t>
      </w:r>
      <w:r w:rsidRPr="003632F4">
        <w:rPr>
          <w:rFonts w:ascii="Times New Roman" w:hAnsi="Times New Roman"/>
          <w:u w:val="single"/>
        </w:rPr>
        <w:t>ячейку 10</w:t>
      </w:r>
      <w:r w:rsidRPr="003632F4">
        <w:rPr>
          <w:rFonts w:ascii="Times New Roman" w:hAnsi="Times New Roman"/>
        </w:rPr>
        <w:t xml:space="preserve">  добавьте 1 каплю реагента </w:t>
      </w:r>
      <w:proofErr w:type="spellStart"/>
      <w:r w:rsidRPr="003632F4">
        <w:rPr>
          <w:rFonts w:ascii="Times New Roman" w:hAnsi="Times New Roman"/>
        </w:rPr>
        <w:t>Фогеса-Проскауэра</w:t>
      </w:r>
      <w:proofErr w:type="spellEnd"/>
      <w:r w:rsidRPr="003632F4">
        <w:rPr>
          <w:rFonts w:ascii="Times New Roman" w:hAnsi="Times New Roman"/>
        </w:rPr>
        <w:t xml:space="preserve"> </w:t>
      </w:r>
      <w:r w:rsidRPr="003632F4">
        <w:rPr>
          <w:rFonts w:ascii="Times New Roman" w:hAnsi="Times New Roman"/>
          <w:lang w:val="en-US"/>
        </w:rPr>
        <w:t>I</w:t>
      </w:r>
      <w:r w:rsidRPr="003632F4">
        <w:rPr>
          <w:rFonts w:ascii="Times New Roman" w:hAnsi="Times New Roman"/>
        </w:rPr>
        <w:t xml:space="preserve"> (</w:t>
      </w:r>
      <w:r w:rsidRPr="003632F4">
        <w:rPr>
          <w:rFonts w:ascii="Times New Roman" w:hAnsi="Times New Roman"/>
          <w:lang w:val="en-US"/>
        </w:rPr>
        <w:t>MID</w:t>
      </w:r>
      <w:r w:rsidRPr="003632F4">
        <w:rPr>
          <w:rFonts w:ascii="Times New Roman" w:hAnsi="Times New Roman"/>
        </w:rPr>
        <w:t>-61</w:t>
      </w:r>
      <w:r w:rsidRPr="003632F4">
        <w:rPr>
          <w:rFonts w:ascii="Times New Roman" w:hAnsi="Times New Roman"/>
          <w:lang w:val="en-US"/>
        </w:rPr>
        <w:t>c</w:t>
      </w:r>
      <w:r w:rsidRPr="003632F4">
        <w:rPr>
          <w:rFonts w:ascii="Times New Roman" w:hAnsi="Times New Roman"/>
        </w:rPr>
        <w:t xml:space="preserve">) и 1 каплю реагента </w:t>
      </w:r>
      <w:proofErr w:type="spellStart"/>
      <w:r w:rsidRPr="003632F4">
        <w:rPr>
          <w:rFonts w:ascii="Times New Roman" w:hAnsi="Times New Roman"/>
        </w:rPr>
        <w:t>Фогеса-Проскауэра</w:t>
      </w:r>
      <w:proofErr w:type="spellEnd"/>
      <w:r w:rsidRPr="003632F4">
        <w:rPr>
          <w:rFonts w:ascii="Times New Roman" w:hAnsi="Times New Roman"/>
        </w:rPr>
        <w:t xml:space="preserve"> </w:t>
      </w:r>
      <w:r w:rsidRPr="003632F4">
        <w:rPr>
          <w:rFonts w:ascii="Times New Roman" w:hAnsi="Times New Roman"/>
          <w:lang w:val="en-US"/>
        </w:rPr>
        <w:t>II</w:t>
      </w:r>
      <w:r w:rsidRPr="003632F4">
        <w:rPr>
          <w:rFonts w:ascii="Times New Roman" w:hAnsi="Times New Roman"/>
        </w:rPr>
        <w:t xml:space="preserve"> (</w:t>
      </w:r>
      <w:r w:rsidRPr="003632F4">
        <w:rPr>
          <w:rFonts w:ascii="Times New Roman" w:hAnsi="Times New Roman"/>
          <w:lang w:val="en-US"/>
        </w:rPr>
        <w:t>MID</w:t>
      </w:r>
      <w:r w:rsidRPr="003632F4">
        <w:rPr>
          <w:rFonts w:ascii="Times New Roman" w:hAnsi="Times New Roman"/>
        </w:rPr>
        <w:t>-61</w:t>
      </w:r>
      <w:r w:rsidRPr="003632F4">
        <w:rPr>
          <w:rFonts w:ascii="Times New Roman" w:hAnsi="Times New Roman"/>
          <w:lang w:val="en-US"/>
        </w:rPr>
        <w:t>d</w:t>
      </w:r>
      <w:r w:rsidRPr="003632F4">
        <w:rPr>
          <w:rFonts w:ascii="Times New Roman" w:hAnsi="Times New Roman"/>
        </w:rPr>
        <w:t xml:space="preserve">). Результат считывается через 15-30 минут. Появление цвета </w:t>
      </w:r>
      <w:proofErr w:type="gramStart"/>
      <w:r w:rsidRPr="003632F4">
        <w:rPr>
          <w:rFonts w:ascii="Times New Roman" w:hAnsi="Times New Roman"/>
        </w:rPr>
        <w:t>от</w:t>
      </w:r>
      <w:proofErr w:type="gramEnd"/>
      <w:r w:rsidRPr="003632F4">
        <w:rPr>
          <w:rFonts w:ascii="Times New Roman" w:hAnsi="Times New Roman"/>
        </w:rPr>
        <w:t xml:space="preserve"> светло-розового до темно-красного означает положительный результат.</w:t>
      </w:r>
    </w:p>
    <w:p w:rsidR="00692EDD" w:rsidRPr="003632F4" w:rsidRDefault="00692EDD" w:rsidP="00692EDD">
      <w:pPr>
        <w:spacing w:after="0"/>
        <w:jc w:val="both"/>
        <w:rPr>
          <w:rFonts w:ascii="Times New Roman" w:hAnsi="Times New Roman"/>
        </w:rPr>
      </w:pPr>
      <w:r w:rsidRPr="003632F4">
        <w:rPr>
          <w:rFonts w:ascii="Times New Roman" w:hAnsi="Times New Roman"/>
        </w:rPr>
        <w:t xml:space="preserve">4. В </w:t>
      </w:r>
      <w:r w:rsidRPr="003632F4">
        <w:rPr>
          <w:rFonts w:ascii="Times New Roman" w:hAnsi="Times New Roman"/>
          <w:u w:val="single"/>
        </w:rPr>
        <w:t>ячейку 12</w:t>
      </w:r>
      <w:r w:rsidRPr="003632F4">
        <w:rPr>
          <w:rFonts w:ascii="Times New Roman" w:hAnsi="Times New Roman"/>
        </w:rPr>
        <w:t xml:space="preserve">  добавьте 1 каплю реагента </w:t>
      </w:r>
      <w:r w:rsidRPr="003632F4">
        <w:rPr>
          <w:rFonts w:ascii="Times New Roman" w:hAnsi="Times New Roman"/>
          <w:lang w:val="en-US"/>
        </w:rPr>
        <w:t>TDA</w:t>
      </w:r>
      <w:r w:rsidRPr="003632F4">
        <w:rPr>
          <w:rFonts w:ascii="Times New Roman" w:hAnsi="Times New Roman"/>
        </w:rPr>
        <w:t xml:space="preserve"> (</w:t>
      </w:r>
      <w:r w:rsidRPr="003632F4">
        <w:rPr>
          <w:rFonts w:ascii="Times New Roman" w:hAnsi="Times New Roman"/>
          <w:lang w:val="en-US"/>
        </w:rPr>
        <w:t>MID</w:t>
      </w:r>
      <w:r w:rsidRPr="003632F4">
        <w:rPr>
          <w:rFonts w:ascii="Times New Roman" w:hAnsi="Times New Roman"/>
        </w:rPr>
        <w:t>-61</w:t>
      </w:r>
      <w:r w:rsidRPr="003632F4">
        <w:rPr>
          <w:rFonts w:ascii="Times New Roman" w:hAnsi="Times New Roman"/>
          <w:lang w:val="en-US"/>
        </w:rPr>
        <w:t>e</w:t>
      </w:r>
      <w:r w:rsidRPr="003632F4">
        <w:rPr>
          <w:rFonts w:ascii="Times New Roman" w:hAnsi="Times New Roman"/>
        </w:rPr>
        <w:t>). Результат считывается через 1 минуту. Появление вишнево-красного цвета означает положительный результат.</w:t>
      </w:r>
    </w:p>
    <w:p w:rsidR="00692EDD" w:rsidRPr="003632F4" w:rsidRDefault="00692EDD" w:rsidP="00692EDD">
      <w:pPr>
        <w:spacing w:after="0"/>
        <w:jc w:val="both"/>
        <w:rPr>
          <w:rFonts w:ascii="Times New Roman" w:hAnsi="Times New Roman"/>
        </w:rPr>
      </w:pPr>
      <w:r w:rsidRPr="003632F4">
        <w:rPr>
          <w:rFonts w:ascii="Times New Roman" w:hAnsi="Times New Roman"/>
        </w:rPr>
        <w:t>5.Реакция в ячейке 13 на Желатин считывается через 24 ч.</w:t>
      </w:r>
    </w:p>
    <w:p w:rsidR="00692EDD" w:rsidRPr="003632F4" w:rsidRDefault="00692EDD" w:rsidP="00692EDD">
      <w:pPr>
        <w:spacing w:after="0"/>
        <w:rPr>
          <w:rFonts w:ascii="Times New Roman" w:hAnsi="Times New Roman"/>
        </w:rPr>
      </w:pPr>
      <w:r w:rsidRPr="003632F4">
        <w:rPr>
          <w:rFonts w:ascii="Times New Roman" w:hAnsi="Times New Roman"/>
        </w:rPr>
        <w:t>6.Запишите все результаты в форму.</w:t>
      </w:r>
    </w:p>
    <w:p w:rsidR="00692EDD" w:rsidRPr="003632F4" w:rsidRDefault="00692EDD" w:rsidP="00692EDD">
      <w:pPr>
        <w:spacing w:after="0"/>
        <w:rPr>
          <w:rFonts w:ascii="Times New Roman" w:hAnsi="Times New Roman"/>
        </w:rPr>
      </w:pPr>
      <w:r w:rsidRPr="003632F4">
        <w:rPr>
          <w:rFonts w:ascii="Times New Roman" w:hAnsi="Times New Roman"/>
        </w:rPr>
        <w:t xml:space="preserve">7. Составьте 8-значный код. </w:t>
      </w:r>
    </w:p>
    <w:p w:rsidR="00692EDD" w:rsidRPr="003632F4" w:rsidRDefault="00692EDD" w:rsidP="00692ED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833070" cy="1616966"/>
            <wp:effectExtent l="171450" t="152400" r="348615" b="34544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1616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92EDD" w:rsidRPr="003632F4" w:rsidRDefault="00692EDD" w:rsidP="00692EDD">
      <w:pPr>
        <w:spacing w:after="0"/>
        <w:rPr>
          <w:rFonts w:ascii="Times New Roman" w:hAnsi="Times New Roman"/>
        </w:rPr>
      </w:pPr>
      <w:r w:rsidRPr="003632F4">
        <w:rPr>
          <w:rFonts w:ascii="Times New Roman" w:hAnsi="Times New Roman"/>
        </w:rPr>
        <w:t>8.Введите полученный код в базу данных для определения вида микроорганизма.</w:t>
      </w:r>
    </w:p>
    <w:p w:rsidR="00692EDD" w:rsidRPr="003632F4" w:rsidRDefault="00692EDD" w:rsidP="00692EDD">
      <w:pPr>
        <w:spacing w:after="0"/>
        <w:rPr>
          <w:rFonts w:ascii="Times New Roman" w:hAnsi="Times New Roman"/>
        </w:rPr>
      </w:pPr>
    </w:p>
    <w:p w:rsidR="00692EDD" w:rsidRPr="003632F4" w:rsidRDefault="00692EDD" w:rsidP="00692EDD">
      <w:pPr>
        <w:spacing w:after="0"/>
        <w:rPr>
          <w:rFonts w:ascii="Times New Roman" w:hAnsi="Times New Roman"/>
          <w:b/>
          <w:u w:val="single"/>
        </w:rPr>
      </w:pPr>
      <w:r w:rsidRPr="003632F4">
        <w:rPr>
          <w:rFonts w:ascii="Times New Roman" w:hAnsi="Times New Roman"/>
          <w:b/>
          <w:u w:val="single"/>
        </w:rPr>
        <w:t>Определяемые виды  (</w:t>
      </w:r>
      <w:r w:rsidRPr="003632F4">
        <w:rPr>
          <w:rFonts w:ascii="Times New Roman" w:hAnsi="Times New Roman"/>
          <w:b/>
          <w:u w:val="single"/>
          <w:lang w:val="en-US"/>
        </w:rPr>
        <w:t>GN</w:t>
      </w:r>
      <w:r w:rsidRPr="003632F4">
        <w:rPr>
          <w:rFonts w:ascii="Times New Roman" w:hAnsi="Times New Roman"/>
          <w:b/>
          <w:u w:val="single"/>
        </w:rPr>
        <w:t xml:space="preserve"> </w:t>
      </w:r>
      <w:r w:rsidRPr="003632F4">
        <w:rPr>
          <w:rFonts w:ascii="Times New Roman" w:hAnsi="Times New Roman"/>
          <w:b/>
          <w:u w:val="single"/>
          <w:lang w:val="en-US"/>
        </w:rPr>
        <w:t>A</w:t>
      </w:r>
      <w:r w:rsidRPr="003632F4">
        <w:rPr>
          <w:rFonts w:ascii="Times New Roman" w:hAnsi="Times New Roman"/>
          <w:b/>
          <w:u w:val="single"/>
        </w:rPr>
        <w:t xml:space="preserve"> + </w:t>
      </w:r>
      <w:r w:rsidRPr="003632F4">
        <w:rPr>
          <w:rFonts w:ascii="Times New Roman" w:hAnsi="Times New Roman"/>
          <w:b/>
          <w:u w:val="single"/>
          <w:lang w:val="en-US"/>
        </w:rPr>
        <w:t>GN</w:t>
      </w:r>
      <w:r w:rsidRPr="003632F4">
        <w:rPr>
          <w:rFonts w:ascii="Times New Roman" w:hAnsi="Times New Roman"/>
          <w:b/>
          <w:u w:val="single"/>
        </w:rPr>
        <w:t xml:space="preserve"> </w:t>
      </w:r>
      <w:r w:rsidRPr="003632F4">
        <w:rPr>
          <w:rFonts w:ascii="Times New Roman" w:hAnsi="Times New Roman"/>
          <w:b/>
          <w:u w:val="single"/>
          <w:lang w:val="en-US"/>
        </w:rPr>
        <w:t>B</w:t>
      </w:r>
      <w:r w:rsidRPr="003632F4">
        <w:rPr>
          <w:rFonts w:ascii="Times New Roman" w:hAnsi="Times New Roman"/>
          <w:b/>
          <w:u w:val="single"/>
        </w:rPr>
        <w:t xml:space="preserve"> панели, </w:t>
      </w:r>
      <w:proofErr w:type="spellStart"/>
      <w:r w:rsidRPr="003632F4">
        <w:rPr>
          <w:rFonts w:ascii="Times New Roman" w:hAnsi="Times New Roman"/>
          <w:b/>
          <w:u w:val="single"/>
        </w:rPr>
        <w:t>оксидазоотрицательные</w:t>
      </w:r>
      <w:proofErr w:type="spellEnd"/>
      <w:r w:rsidRPr="003632F4">
        <w:rPr>
          <w:rFonts w:ascii="Times New Roman" w:hAnsi="Times New Roman"/>
          <w:b/>
          <w:u w:val="single"/>
        </w:rPr>
        <w:t xml:space="preserve"> палочки)</w:t>
      </w:r>
    </w:p>
    <w:tbl>
      <w:tblPr>
        <w:tblpPr w:leftFromText="180" w:rightFromText="180" w:vertAnchor="text" w:horzAnchor="page" w:tblpX="1153" w:tblpY="133"/>
        <w:tblW w:w="102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2873"/>
        <w:gridCol w:w="2552"/>
        <w:gridCol w:w="2519"/>
      </w:tblGrid>
      <w:tr w:rsidR="00692EDD" w:rsidRPr="003632F4" w:rsidTr="00D65CEC">
        <w:trPr>
          <w:trHeight w:val="165"/>
        </w:trPr>
        <w:tc>
          <w:tcPr>
            <w:tcW w:w="2338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Acinetobacter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baumannii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73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Enterobacter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amnigenus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biogp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1 </w:t>
            </w:r>
          </w:p>
        </w:tc>
        <w:tc>
          <w:tcPr>
            <w:tcW w:w="2552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Pragia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fontium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19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Trabulsiella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guamensis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692EDD" w:rsidRPr="003632F4" w:rsidTr="00D65CEC">
        <w:trPr>
          <w:trHeight w:val="165"/>
        </w:trPr>
        <w:tc>
          <w:tcPr>
            <w:tcW w:w="2338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  <w:t xml:space="preserve">Acinetobacter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  <w:t>lwoffii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73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Enterobacter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amnigenus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biogp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2 </w:t>
            </w:r>
          </w:p>
        </w:tc>
        <w:tc>
          <w:tcPr>
            <w:tcW w:w="2552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Pantoea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dispersa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19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Xenorhabdus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nematophilis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(25°C) </w:t>
            </w:r>
          </w:p>
        </w:tc>
      </w:tr>
      <w:tr w:rsidR="00692EDD" w:rsidRPr="003632F4" w:rsidTr="00D65CEC">
        <w:trPr>
          <w:trHeight w:val="165"/>
        </w:trPr>
        <w:tc>
          <w:tcPr>
            <w:tcW w:w="2338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Acinetobacter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haemolyticus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73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Enterobacter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asburiae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Pantoea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agglomerans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19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Xanthomonas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Stenotrophomonas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)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maltophilia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692EDD" w:rsidRPr="003632F4" w:rsidTr="00D65CEC">
        <w:trPr>
          <w:trHeight w:val="165"/>
        </w:trPr>
        <w:tc>
          <w:tcPr>
            <w:tcW w:w="2338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Averyella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dalhousiensis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73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Enterobacter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hormaechei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Photorhabdus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luminescens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(25C) </w:t>
            </w:r>
          </w:p>
        </w:tc>
        <w:tc>
          <w:tcPr>
            <w:tcW w:w="2519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Yersinia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enterocolitica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692EDD" w:rsidRPr="003632F4" w:rsidTr="00D65CEC">
        <w:trPr>
          <w:trHeight w:val="165"/>
        </w:trPr>
        <w:tc>
          <w:tcPr>
            <w:tcW w:w="2338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Budvicia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aquatica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73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Enterobacter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cancerogenus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Photorhabdus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asymbiotica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19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Yersinia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frederiksenii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692EDD" w:rsidRPr="003632F4" w:rsidTr="00D65CEC">
        <w:trPr>
          <w:trHeight w:val="165"/>
        </w:trPr>
        <w:tc>
          <w:tcPr>
            <w:tcW w:w="2338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Buttiauxella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agrestis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73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Enterobacter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dissolvens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Proteus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mirabilis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19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Yersinia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intermedia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692EDD" w:rsidRPr="003632F4" w:rsidTr="00D65CEC">
        <w:trPr>
          <w:trHeight w:val="165"/>
        </w:trPr>
        <w:tc>
          <w:tcPr>
            <w:tcW w:w="2338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Buttiauxella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brennerae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73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Enterobacter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nimipressuralis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Proteus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vulgaris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19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Yersinia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kristensenii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692EDD" w:rsidRPr="003632F4" w:rsidTr="00D65CEC">
        <w:trPr>
          <w:trHeight w:val="165"/>
        </w:trPr>
        <w:tc>
          <w:tcPr>
            <w:tcW w:w="2338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Buttiauxella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ferragutiae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73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Enterobacter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pyrinus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Proteus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penneri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19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Yersinia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rohdei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692EDD" w:rsidRPr="003632F4" w:rsidTr="00D65CEC">
        <w:trPr>
          <w:trHeight w:val="165"/>
        </w:trPr>
        <w:tc>
          <w:tcPr>
            <w:tcW w:w="2338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Buttiauxella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gaviniae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73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Escherichia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coli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Proteus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myxofaciens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19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Yersinia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aldovae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692EDD" w:rsidRPr="003632F4" w:rsidTr="00D65CEC">
        <w:trPr>
          <w:trHeight w:val="165"/>
        </w:trPr>
        <w:tc>
          <w:tcPr>
            <w:tcW w:w="2338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Buttiauxella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izardi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73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Escherichia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coli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-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inactive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Providencia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rettgeri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19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Yersinia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bercovieri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692EDD" w:rsidRPr="003632F4" w:rsidTr="00D65CEC">
        <w:trPr>
          <w:trHeight w:val="165"/>
        </w:trPr>
        <w:tc>
          <w:tcPr>
            <w:tcW w:w="2338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Buttiauxalla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noackiae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73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Escherichia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fergusonii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Providencia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stuartii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19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Yersinia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mollaretii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692EDD" w:rsidRPr="003632F4" w:rsidTr="00D65CEC">
        <w:trPr>
          <w:trHeight w:val="165"/>
        </w:trPr>
        <w:tc>
          <w:tcPr>
            <w:tcW w:w="2338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Butiauxella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wamboldiae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73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Escherichia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hermannii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Providencia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alcalifaciens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19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Yersinia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pestis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692EDD" w:rsidRPr="003632F4" w:rsidTr="00D65CEC">
        <w:trPr>
          <w:trHeight w:val="165"/>
        </w:trPr>
        <w:tc>
          <w:tcPr>
            <w:tcW w:w="2338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Cedecea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davisae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73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Escherichia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vulneris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Providencia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rustigianii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19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Yersinia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pseudotuberculosis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692EDD" w:rsidRPr="003632F4" w:rsidTr="00D65CEC">
        <w:trPr>
          <w:trHeight w:val="165"/>
        </w:trPr>
        <w:tc>
          <w:tcPr>
            <w:tcW w:w="2338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Cedecea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lapagei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73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Escherichia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blattae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Providencia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heimbachae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19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Yersinia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ruckeri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692EDD" w:rsidRPr="003632F4" w:rsidTr="00D65CEC">
        <w:trPr>
          <w:trHeight w:val="165"/>
        </w:trPr>
        <w:tc>
          <w:tcPr>
            <w:tcW w:w="2338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Cedecea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neteri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73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  <w:t>Shigella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  <w:t xml:space="preserve"> Serogroups A,B,C </w:t>
            </w:r>
          </w:p>
        </w:tc>
        <w:tc>
          <w:tcPr>
            <w:tcW w:w="2552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Rahnella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aquatilis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19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Yokenella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regensburgei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692EDD" w:rsidRPr="003632F4" w:rsidTr="00D65CEC">
        <w:trPr>
          <w:trHeight w:val="165"/>
        </w:trPr>
        <w:tc>
          <w:tcPr>
            <w:tcW w:w="2338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Cedecea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sp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3 </w:t>
            </w:r>
          </w:p>
        </w:tc>
        <w:tc>
          <w:tcPr>
            <w:tcW w:w="2873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Shigella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sonnei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Group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D) </w:t>
            </w:r>
          </w:p>
        </w:tc>
        <w:tc>
          <w:tcPr>
            <w:tcW w:w="2552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Salmonella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enterica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Group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I </w:t>
            </w:r>
          </w:p>
        </w:tc>
        <w:tc>
          <w:tcPr>
            <w:tcW w:w="2519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Enteric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Gp59 </w:t>
            </w:r>
          </w:p>
        </w:tc>
      </w:tr>
      <w:tr w:rsidR="00692EDD" w:rsidRPr="003632F4" w:rsidTr="00D65CEC">
        <w:trPr>
          <w:trHeight w:val="165"/>
        </w:trPr>
        <w:tc>
          <w:tcPr>
            <w:tcW w:w="2338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Cedecea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sp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5 </w:t>
            </w:r>
          </w:p>
        </w:tc>
        <w:tc>
          <w:tcPr>
            <w:tcW w:w="2873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Ewingella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americana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Salmonella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serotype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Typhi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19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Enteric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Gp60 </w:t>
            </w:r>
          </w:p>
        </w:tc>
      </w:tr>
      <w:tr w:rsidR="00692EDD" w:rsidRPr="003632F4" w:rsidTr="00D65CEC">
        <w:trPr>
          <w:trHeight w:val="165"/>
        </w:trPr>
        <w:tc>
          <w:tcPr>
            <w:tcW w:w="2338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Citrobacter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freundii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73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Hafnia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alvei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Salmonella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Cholerae-suis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19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Enteric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Gp63 </w:t>
            </w:r>
          </w:p>
        </w:tc>
      </w:tr>
      <w:tr w:rsidR="00692EDD" w:rsidRPr="003632F4" w:rsidTr="00D65CEC">
        <w:trPr>
          <w:trHeight w:val="165"/>
        </w:trPr>
        <w:tc>
          <w:tcPr>
            <w:tcW w:w="2338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Citrobacter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diversus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/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koseri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73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Hafnia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alvei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biogp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1 </w:t>
            </w:r>
          </w:p>
        </w:tc>
        <w:tc>
          <w:tcPr>
            <w:tcW w:w="2552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Salmonella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Paratyphi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A </w:t>
            </w:r>
          </w:p>
        </w:tc>
        <w:tc>
          <w:tcPr>
            <w:tcW w:w="2519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Enteric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Gp64 </w:t>
            </w:r>
          </w:p>
        </w:tc>
      </w:tr>
      <w:tr w:rsidR="00692EDD" w:rsidRPr="003632F4" w:rsidTr="00D65CEC">
        <w:trPr>
          <w:trHeight w:val="165"/>
        </w:trPr>
        <w:tc>
          <w:tcPr>
            <w:tcW w:w="2338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Citrobacter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amalonaticus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73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Klebsiella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pneumoniae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Salmonella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gallinarum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19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Enteric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Gp68 </w:t>
            </w:r>
          </w:p>
        </w:tc>
      </w:tr>
      <w:tr w:rsidR="00692EDD" w:rsidRPr="003632F4" w:rsidTr="00D65CEC">
        <w:trPr>
          <w:trHeight w:val="165"/>
        </w:trPr>
        <w:tc>
          <w:tcPr>
            <w:tcW w:w="2338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Citrobacter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farmeri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73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Klebsiella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oxytoca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Salmonella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pullorum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19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Enteric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Gp69 </w:t>
            </w:r>
          </w:p>
        </w:tc>
      </w:tr>
      <w:tr w:rsidR="00692EDD" w:rsidRPr="003632F4" w:rsidTr="00D65CEC">
        <w:trPr>
          <w:trHeight w:val="165"/>
        </w:trPr>
        <w:tc>
          <w:tcPr>
            <w:tcW w:w="2338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Citrobacter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youngae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73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Klebsiella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ornithinolytica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Salmonella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Group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II </w:t>
            </w:r>
          </w:p>
        </w:tc>
        <w:tc>
          <w:tcPr>
            <w:tcW w:w="2519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92EDD" w:rsidRPr="003632F4" w:rsidTr="00D65CEC">
        <w:trPr>
          <w:trHeight w:val="165"/>
        </w:trPr>
        <w:tc>
          <w:tcPr>
            <w:tcW w:w="2338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Citrobacter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braakii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73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Klebsiella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ozaenae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Salmonella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Group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Illa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19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92EDD" w:rsidRPr="003632F4" w:rsidTr="00D65CEC">
        <w:trPr>
          <w:trHeight w:val="165"/>
        </w:trPr>
        <w:tc>
          <w:tcPr>
            <w:tcW w:w="2338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Citrobacter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werkmanii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73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Klebsiella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rhinoscleromatis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Salmonella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Group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Illb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19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92EDD" w:rsidRPr="003632F4" w:rsidTr="00D65CEC">
        <w:trPr>
          <w:trHeight w:val="165"/>
        </w:trPr>
        <w:tc>
          <w:tcPr>
            <w:tcW w:w="2338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Citrobacter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sedlakii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73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Klebsiella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terrigena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Salmonella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Group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IV </w:t>
            </w:r>
          </w:p>
        </w:tc>
        <w:tc>
          <w:tcPr>
            <w:tcW w:w="2519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92EDD" w:rsidRPr="003632F4" w:rsidTr="00D65CEC">
        <w:trPr>
          <w:trHeight w:val="165"/>
        </w:trPr>
        <w:tc>
          <w:tcPr>
            <w:tcW w:w="2338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Citrobacter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rodentium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73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Kluyvera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ascorbata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Salmonella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bongori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Group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V) </w:t>
            </w:r>
          </w:p>
        </w:tc>
        <w:tc>
          <w:tcPr>
            <w:tcW w:w="2519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92EDD" w:rsidRPr="003632F4" w:rsidTr="00D65CEC">
        <w:trPr>
          <w:trHeight w:val="165"/>
        </w:trPr>
        <w:tc>
          <w:tcPr>
            <w:tcW w:w="2338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Citrobacter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gillenii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73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Kluyvera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cryocrescens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Salmonella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Group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VI </w:t>
            </w:r>
          </w:p>
        </w:tc>
        <w:tc>
          <w:tcPr>
            <w:tcW w:w="2519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92EDD" w:rsidRPr="003632F4" w:rsidTr="00D65CEC">
        <w:trPr>
          <w:trHeight w:val="165"/>
        </w:trPr>
        <w:tc>
          <w:tcPr>
            <w:tcW w:w="2338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Citrobacter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Group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137 </w:t>
            </w:r>
          </w:p>
        </w:tc>
        <w:tc>
          <w:tcPr>
            <w:tcW w:w="2873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Kluyvera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georgiana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Serratia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marcescens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19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92EDD" w:rsidRPr="003632F4" w:rsidTr="00D65CEC">
        <w:trPr>
          <w:trHeight w:val="165"/>
        </w:trPr>
        <w:tc>
          <w:tcPr>
            <w:tcW w:w="2338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Edwardsiella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tarda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73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Kluyvera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intermedia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Serratia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marcescens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biogp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1 </w:t>
            </w:r>
          </w:p>
        </w:tc>
        <w:tc>
          <w:tcPr>
            <w:tcW w:w="2519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92EDD" w:rsidRPr="003632F4" w:rsidTr="00D65CEC">
        <w:trPr>
          <w:trHeight w:val="165"/>
        </w:trPr>
        <w:tc>
          <w:tcPr>
            <w:tcW w:w="2338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Edwardsiella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tarda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biogp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1 </w:t>
            </w:r>
          </w:p>
        </w:tc>
        <w:tc>
          <w:tcPr>
            <w:tcW w:w="2873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Leclercia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adecarboxylata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Serratia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liquefaciens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19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92EDD" w:rsidRPr="003632F4" w:rsidTr="00D65CEC">
        <w:trPr>
          <w:trHeight w:val="165"/>
        </w:trPr>
        <w:tc>
          <w:tcPr>
            <w:tcW w:w="2338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Edwardsiella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hoshinae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73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Leminorella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grimontii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Serratia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rubidaea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19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92EDD" w:rsidRPr="003632F4" w:rsidTr="00D65CEC">
        <w:trPr>
          <w:trHeight w:val="165"/>
        </w:trPr>
        <w:tc>
          <w:tcPr>
            <w:tcW w:w="2338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Edwardsiella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ictaluri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73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Leminorella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richardii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Serratia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odorifera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biogp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1 </w:t>
            </w:r>
          </w:p>
        </w:tc>
        <w:tc>
          <w:tcPr>
            <w:tcW w:w="2519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92EDD" w:rsidRPr="003632F4" w:rsidTr="00D65CEC">
        <w:trPr>
          <w:trHeight w:val="165"/>
        </w:trPr>
        <w:tc>
          <w:tcPr>
            <w:tcW w:w="2338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Enterobacter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aerogenes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73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Moellerella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wisconsensis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Serratia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odorifera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biogp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2 </w:t>
            </w:r>
          </w:p>
        </w:tc>
        <w:tc>
          <w:tcPr>
            <w:tcW w:w="2519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92EDD" w:rsidRPr="003632F4" w:rsidTr="00D65CEC">
        <w:trPr>
          <w:trHeight w:val="165"/>
        </w:trPr>
        <w:tc>
          <w:tcPr>
            <w:tcW w:w="2338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Enterobacter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cloacae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73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Morganella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morganii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Serratia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plymuthica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19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92EDD" w:rsidRPr="003632F4" w:rsidTr="00D65CEC">
        <w:trPr>
          <w:trHeight w:val="165"/>
        </w:trPr>
        <w:tc>
          <w:tcPr>
            <w:tcW w:w="2338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Enterobacter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agglomerans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73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Morganella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morganii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morganii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Serratia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ficaria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19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92EDD" w:rsidRPr="003632F4" w:rsidTr="00D65CEC">
        <w:trPr>
          <w:trHeight w:val="165"/>
        </w:trPr>
        <w:tc>
          <w:tcPr>
            <w:tcW w:w="2338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Enterobacter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gergoviae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73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Morganella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morganii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biogp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1 </w:t>
            </w:r>
          </w:p>
        </w:tc>
        <w:tc>
          <w:tcPr>
            <w:tcW w:w="2552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Serratia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entomophila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19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92EDD" w:rsidRPr="003632F4" w:rsidTr="00D65CEC">
        <w:trPr>
          <w:trHeight w:val="165"/>
        </w:trPr>
        <w:tc>
          <w:tcPr>
            <w:tcW w:w="2338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Enterobacter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sakazakii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73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Morganella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morganii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Sibonii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1 </w:t>
            </w:r>
          </w:p>
        </w:tc>
        <w:tc>
          <w:tcPr>
            <w:tcW w:w="2552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Serratia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fonticola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19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92EDD" w:rsidRPr="003632F4" w:rsidTr="00D65CEC">
        <w:trPr>
          <w:trHeight w:val="165"/>
        </w:trPr>
        <w:tc>
          <w:tcPr>
            <w:tcW w:w="2338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Enterobacter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taylorae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cancerogenus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) </w:t>
            </w:r>
          </w:p>
        </w:tc>
        <w:tc>
          <w:tcPr>
            <w:tcW w:w="2873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Obesumbacterium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proteus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biogp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2 </w:t>
            </w:r>
          </w:p>
        </w:tc>
        <w:tc>
          <w:tcPr>
            <w:tcW w:w="2552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Tatumella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ptyseos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19" w:type="dxa"/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692EDD" w:rsidRPr="003632F4" w:rsidRDefault="00692EDD" w:rsidP="00692ED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92EDD" w:rsidRPr="003632F4" w:rsidRDefault="00692EDD" w:rsidP="00692ED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92EDD" w:rsidRDefault="00692EDD" w:rsidP="00692EDD">
      <w:pPr>
        <w:spacing w:after="0"/>
        <w:jc w:val="both"/>
        <w:rPr>
          <w:rFonts w:ascii="Times New Roman" w:hAnsi="Times New Roman"/>
          <w:b/>
          <w:color w:val="FF0000"/>
          <w:u w:val="single"/>
        </w:rPr>
      </w:pPr>
      <w:r w:rsidRPr="003632F4">
        <w:rPr>
          <w:rFonts w:ascii="Times New Roman" w:hAnsi="Times New Roman"/>
          <w:b/>
          <w:color w:val="FF0000"/>
          <w:u w:val="single"/>
        </w:rPr>
        <w:t xml:space="preserve">Вариант 2.Панели </w:t>
      </w:r>
      <w:r w:rsidRPr="003632F4">
        <w:rPr>
          <w:rFonts w:ascii="Times New Roman" w:hAnsi="Times New Roman"/>
          <w:b/>
          <w:color w:val="FF0000"/>
          <w:u w:val="single"/>
          <w:lang w:val="en-US"/>
        </w:rPr>
        <w:t>GN</w:t>
      </w:r>
      <w:r w:rsidRPr="003632F4">
        <w:rPr>
          <w:rFonts w:ascii="Times New Roman" w:hAnsi="Times New Roman"/>
          <w:b/>
          <w:color w:val="FF0000"/>
          <w:u w:val="single"/>
        </w:rPr>
        <w:t>-</w:t>
      </w:r>
      <w:r w:rsidRPr="003632F4">
        <w:rPr>
          <w:rFonts w:ascii="Times New Roman" w:hAnsi="Times New Roman"/>
          <w:b/>
          <w:color w:val="FF0000"/>
          <w:u w:val="single"/>
          <w:lang w:val="en-US"/>
        </w:rPr>
        <w:t>ID</w:t>
      </w:r>
      <w:proofErr w:type="gramStart"/>
      <w:r w:rsidRPr="003632F4">
        <w:rPr>
          <w:rFonts w:ascii="Times New Roman" w:hAnsi="Times New Roman"/>
          <w:b/>
          <w:color w:val="FF0000"/>
          <w:u w:val="single"/>
        </w:rPr>
        <w:t xml:space="preserve"> А</w:t>
      </w:r>
      <w:proofErr w:type="gramEnd"/>
      <w:r w:rsidRPr="003632F4">
        <w:rPr>
          <w:rFonts w:ascii="Times New Roman" w:hAnsi="Times New Roman"/>
          <w:b/>
          <w:color w:val="FF0000"/>
          <w:u w:val="single"/>
        </w:rPr>
        <w:t xml:space="preserve"> + </w:t>
      </w:r>
      <w:r w:rsidRPr="003632F4">
        <w:rPr>
          <w:rFonts w:ascii="Times New Roman" w:hAnsi="Times New Roman"/>
          <w:b/>
          <w:color w:val="FF0000"/>
          <w:u w:val="single"/>
          <w:lang w:val="en-US"/>
        </w:rPr>
        <w:t>GN</w:t>
      </w:r>
      <w:r w:rsidRPr="003632F4">
        <w:rPr>
          <w:rFonts w:ascii="Times New Roman" w:hAnsi="Times New Roman"/>
          <w:b/>
          <w:color w:val="FF0000"/>
          <w:u w:val="single"/>
        </w:rPr>
        <w:t>-</w:t>
      </w:r>
      <w:r w:rsidRPr="003632F4">
        <w:rPr>
          <w:rFonts w:ascii="Times New Roman" w:hAnsi="Times New Roman"/>
          <w:b/>
          <w:color w:val="FF0000"/>
          <w:u w:val="single"/>
          <w:lang w:val="en-US"/>
        </w:rPr>
        <w:t>ID</w:t>
      </w:r>
      <w:r w:rsidRPr="003632F4">
        <w:rPr>
          <w:rFonts w:ascii="Times New Roman" w:hAnsi="Times New Roman"/>
          <w:b/>
          <w:color w:val="FF0000"/>
          <w:u w:val="single"/>
        </w:rPr>
        <w:t xml:space="preserve"> В для </w:t>
      </w:r>
      <w:proofErr w:type="spellStart"/>
      <w:r w:rsidRPr="003632F4">
        <w:rPr>
          <w:rFonts w:ascii="Times New Roman" w:hAnsi="Times New Roman"/>
          <w:b/>
          <w:color w:val="FF0000"/>
          <w:u w:val="single"/>
        </w:rPr>
        <w:t>оксидазоположительных</w:t>
      </w:r>
      <w:proofErr w:type="spellEnd"/>
      <w:r w:rsidRPr="003632F4">
        <w:rPr>
          <w:rFonts w:ascii="Times New Roman" w:hAnsi="Times New Roman"/>
          <w:b/>
          <w:color w:val="FF0000"/>
          <w:u w:val="single"/>
        </w:rPr>
        <w:t xml:space="preserve"> палочек</w:t>
      </w:r>
    </w:p>
    <w:p w:rsidR="00692EDD" w:rsidRPr="003632F4" w:rsidRDefault="00692EDD" w:rsidP="00692EDD">
      <w:pPr>
        <w:spacing w:after="0"/>
        <w:jc w:val="both"/>
        <w:rPr>
          <w:rFonts w:ascii="Times New Roman" w:hAnsi="Times New Roman"/>
        </w:rPr>
      </w:pPr>
    </w:p>
    <w:p w:rsidR="00692EDD" w:rsidRPr="003632F4" w:rsidRDefault="00692EDD" w:rsidP="00692EDD">
      <w:pPr>
        <w:spacing w:after="0"/>
        <w:jc w:val="both"/>
        <w:rPr>
          <w:rFonts w:ascii="Times New Roman" w:hAnsi="Times New Roman"/>
          <w:b/>
          <w:u w:val="single"/>
        </w:rPr>
      </w:pPr>
      <w:r w:rsidRPr="003632F4">
        <w:rPr>
          <w:rFonts w:ascii="Times New Roman" w:hAnsi="Times New Roman"/>
          <w:b/>
          <w:u w:val="single"/>
        </w:rPr>
        <w:t xml:space="preserve">Процедура теста </w:t>
      </w:r>
    </w:p>
    <w:p w:rsidR="00692EDD" w:rsidRPr="003632F4" w:rsidRDefault="00692EDD" w:rsidP="00692EDD">
      <w:pPr>
        <w:spacing w:after="0"/>
        <w:jc w:val="both"/>
        <w:rPr>
          <w:rFonts w:ascii="Times New Roman" w:hAnsi="Times New Roman"/>
        </w:rPr>
      </w:pPr>
      <w:r w:rsidRPr="003632F4">
        <w:rPr>
          <w:rFonts w:ascii="Times New Roman" w:hAnsi="Times New Roman"/>
        </w:rPr>
        <w:t>1.После выделения чистой культуры, проведите тест на оксидазу. Если результат положительный, используйте данный протокол.</w:t>
      </w:r>
    </w:p>
    <w:p w:rsidR="00692EDD" w:rsidRPr="003632F4" w:rsidRDefault="00692EDD" w:rsidP="00692EDD">
      <w:pPr>
        <w:spacing w:after="0"/>
        <w:jc w:val="both"/>
        <w:rPr>
          <w:rFonts w:ascii="Times New Roman" w:hAnsi="Times New Roman"/>
        </w:rPr>
      </w:pPr>
      <w:r w:rsidRPr="003632F4">
        <w:rPr>
          <w:rFonts w:ascii="Times New Roman" w:hAnsi="Times New Roman"/>
        </w:rPr>
        <w:t xml:space="preserve">2. Отберите одну отдельную колонию с поверхности агара и растворите в 5 мл стерильного физиологического раствора (0,85% </w:t>
      </w:r>
      <w:proofErr w:type="spellStart"/>
      <w:r w:rsidRPr="003632F4">
        <w:rPr>
          <w:rFonts w:ascii="Times New Roman" w:hAnsi="Times New Roman"/>
          <w:lang w:val="en-US"/>
        </w:rPr>
        <w:t>NaCl</w:t>
      </w:r>
      <w:proofErr w:type="spellEnd"/>
      <w:r w:rsidRPr="003632F4">
        <w:rPr>
          <w:rFonts w:ascii="Times New Roman" w:hAnsi="Times New Roman"/>
        </w:rPr>
        <w:t>), тщательно перемешайте. Идеальная суспензия эквивалентна 0.5 по Мак-</w:t>
      </w:r>
      <w:proofErr w:type="spellStart"/>
      <w:r w:rsidRPr="003632F4">
        <w:rPr>
          <w:rFonts w:ascii="Times New Roman" w:hAnsi="Times New Roman"/>
        </w:rPr>
        <w:t>Фарланду</w:t>
      </w:r>
      <w:proofErr w:type="spellEnd"/>
      <w:r w:rsidRPr="003632F4">
        <w:rPr>
          <w:rFonts w:ascii="Times New Roman" w:hAnsi="Times New Roman"/>
        </w:rPr>
        <w:t>, но точность необязательна.</w:t>
      </w:r>
    </w:p>
    <w:p w:rsidR="00692EDD" w:rsidRPr="003632F4" w:rsidRDefault="00692EDD" w:rsidP="00692EDD">
      <w:pPr>
        <w:spacing w:after="0"/>
        <w:jc w:val="both"/>
        <w:rPr>
          <w:rFonts w:ascii="Times New Roman" w:hAnsi="Times New Roman"/>
        </w:rPr>
      </w:pPr>
      <w:r w:rsidRPr="003632F4">
        <w:rPr>
          <w:rFonts w:ascii="Times New Roman" w:hAnsi="Times New Roman"/>
        </w:rPr>
        <w:lastRenderedPageBreak/>
        <w:t xml:space="preserve">3.Если подозревается </w:t>
      </w:r>
      <w:proofErr w:type="spellStart"/>
      <w:r w:rsidRPr="003632F4">
        <w:rPr>
          <w:rFonts w:ascii="Times New Roman" w:hAnsi="Times New Roman"/>
          <w:lang w:val="en-US"/>
        </w:rPr>
        <w:t>Actinobacillus</w:t>
      </w:r>
      <w:proofErr w:type="spellEnd"/>
      <w:r w:rsidRPr="003632F4">
        <w:rPr>
          <w:rFonts w:ascii="Times New Roman" w:hAnsi="Times New Roman"/>
        </w:rPr>
        <w:t xml:space="preserve"> или </w:t>
      </w:r>
      <w:proofErr w:type="spellStart"/>
      <w:r w:rsidRPr="003632F4">
        <w:rPr>
          <w:rFonts w:ascii="Times New Roman" w:hAnsi="Times New Roman"/>
          <w:lang w:val="en-US"/>
        </w:rPr>
        <w:t>Pasteurella</w:t>
      </w:r>
      <w:proofErr w:type="spellEnd"/>
      <w:r w:rsidRPr="003632F4">
        <w:rPr>
          <w:rFonts w:ascii="Times New Roman" w:hAnsi="Times New Roman"/>
        </w:rPr>
        <w:t xml:space="preserve"> </w:t>
      </w:r>
      <w:proofErr w:type="spellStart"/>
      <w:r w:rsidRPr="003632F4">
        <w:rPr>
          <w:rFonts w:ascii="Times New Roman" w:hAnsi="Times New Roman"/>
          <w:lang w:val="en-US"/>
        </w:rPr>
        <w:t>spp</w:t>
      </w:r>
      <w:proofErr w:type="spellEnd"/>
      <w:r w:rsidRPr="003632F4">
        <w:rPr>
          <w:rFonts w:ascii="Times New Roman" w:hAnsi="Times New Roman"/>
        </w:rPr>
        <w:t>., добавьте к суспензии 1 каплю/мл стерильной лошадиной сыворотки.</w:t>
      </w:r>
    </w:p>
    <w:p w:rsidR="00692EDD" w:rsidRPr="003632F4" w:rsidRDefault="00692EDD" w:rsidP="00692EDD">
      <w:pPr>
        <w:spacing w:after="0"/>
        <w:jc w:val="both"/>
        <w:rPr>
          <w:rFonts w:ascii="Times New Roman" w:hAnsi="Times New Roman"/>
        </w:rPr>
      </w:pPr>
      <w:r w:rsidRPr="003632F4">
        <w:rPr>
          <w:rFonts w:ascii="Times New Roman" w:hAnsi="Times New Roman"/>
        </w:rPr>
        <w:t xml:space="preserve">4. Снимите адгезивную пленку со </w:t>
      </w:r>
      <w:proofErr w:type="spellStart"/>
      <w:r w:rsidRPr="003632F4">
        <w:rPr>
          <w:rFonts w:ascii="Times New Roman" w:hAnsi="Times New Roman"/>
        </w:rPr>
        <w:t>стрипов</w:t>
      </w:r>
      <w:proofErr w:type="spellEnd"/>
      <w:r w:rsidRPr="003632F4">
        <w:rPr>
          <w:rFonts w:ascii="Times New Roman" w:hAnsi="Times New Roman"/>
        </w:rPr>
        <w:t xml:space="preserve"> с лунками, но не удаляйте ее полностью.</w:t>
      </w:r>
    </w:p>
    <w:p w:rsidR="00692EDD" w:rsidRPr="003632F4" w:rsidRDefault="00692EDD" w:rsidP="00692EDD">
      <w:pPr>
        <w:spacing w:after="0"/>
        <w:jc w:val="both"/>
        <w:rPr>
          <w:rFonts w:ascii="Times New Roman" w:hAnsi="Times New Roman"/>
        </w:rPr>
      </w:pPr>
      <w:r w:rsidRPr="003632F4">
        <w:rPr>
          <w:rFonts w:ascii="Times New Roman" w:hAnsi="Times New Roman"/>
        </w:rPr>
        <w:t xml:space="preserve">5.Добавьте пастеровской пипеткой 3-4 капли (около 100 </w:t>
      </w:r>
      <w:proofErr w:type="spellStart"/>
      <w:r w:rsidRPr="003632F4">
        <w:rPr>
          <w:rFonts w:ascii="Times New Roman" w:hAnsi="Times New Roman"/>
        </w:rPr>
        <w:t>мкл</w:t>
      </w:r>
      <w:proofErr w:type="spellEnd"/>
      <w:r w:rsidRPr="003632F4">
        <w:rPr>
          <w:rFonts w:ascii="Times New Roman" w:hAnsi="Times New Roman"/>
        </w:rPr>
        <w:t xml:space="preserve">) бактериальной суспензии в каждую лунку </w:t>
      </w:r>
      <w:proofErr w:type="spellStart"/>
      <w:r w:rsidRPr="003632F4">
        <w:rPr>
          <w:rFonts w:ascii="Times New Roman" w:hAnsi="Times New Roman"/>
        </w:rPr>
        <w:t>стрипов</w:t>
      </w:r>
      <w:proofErr w:type="spellEnd"/>
      <w:r w:rsidRPr="003632F4">
        <w:rPr>
          <w:rFonts w:ascii="Times New Roman" w:hAnsi="Times New Roman"/>
        </w:rPr>
        <w:t>.</w:t>
      </w:r>
    </w:p>
    <w:p w:rsidR="00692EDD" w:rsidRPr="003632F4" w:rsidRDefault="00692EDD" w:rsidP="00692EDD">
      <w:pPr>
        <w:spacing w:after="0"/>
        <w:jc w:val="both"/>
        <w:rPr>
          <w:rFonts w:ascii="Times New Roman" w:hAnsi="Times New Roman"/>
        </w:rPr>
      </w:pPr>
      <w:r w:rsidRPr="003632F4">
        <w:rPr>
          <w:rFonts w:ascii="Times New Roman" w:hAnsi="Times New Roman"/>
        </w:rPr>
        <w:t>5. Дополнительно для проверки можно поместить 1 каплю бактериальной суспензии на неселективную среду и инкубировать параллельно 18-24 ч. при 35-37°С.</w:t>
      </w:r>
    </w:p>
    <w:p w:rsidR="00692EDD" w:rsidRPr="003632F4" w:rsidRDefault="00692EDD" w:rsidP="00692EDD">
      <w:pPr>
        <w:spacing w:after="0"/>
        <w:jc w:val="both"/>
        <w:rPr>
          <w:rFonts w:ascii="Times New Roman" w:hAnsi="Times New Roman"/>
        </w:rPr>
      </w:pPr>
      <w:r w:rsidRPr="003632F4">
        <w:rPr>
          <w:rFonts w:ascii="Times New Roman" w:hAnsi="Times New Roman"/>
        </w:rPr>
        <w:t xml:space="preserve">8.Добавьте в </w:t>
      </w:r>
      <w:r w:rsidRPr="003632F4">
        <w:rPr>
          <w:rFonts w:ascii="Times New Roman" w:hAnsi="Times New Roman"/>
          <w:u w:val="single"/>
        </w:rPr>
        <w:t>ячейки 1,2,3,9</w:t>
      </w:r>
      <w:r w:rsidRPr="003632F4">
        <w:rPr>
          <w:rFonts w:ascii="Times New Roman" w:hAnsi="Times New Roman"/>
        </w:rPr>
        <w:t xml:space="preserve"> панели</w:t>
      </w:r>
      <w:proofErr w:type="gramStart"/>
      <w:r w:rsidRPr="003632F4">
        <w:rPr>
          <w:rFonts w:ascii="Times New Roman" w:hAnsi="Times New Roman"/>
        </w:rPr>
        <w:t xml:space="preserve"> А</w:t>
      </w:r>
      <w:proofErr w:type="gramEnd"/>
      <w:r w:rsidRPr="003632F4">
        <w:rPr>
          <w:rFonts w:ascii="Times New Roman" w:hAnsi="Times New Roman"/>
        </w:rPr>
        <w:t xml:space="preserve"> и в </w:t>
      </w:r>
      <w:r w:rsidRPr="003632F4">
        <w:rPr>
          <w:rFonts w:ascii="Times New Roman" w:hAnsi="Times New Roman"/>
          <w:u w:val="single"/>
        </w:rPr>
        <w:t>ячейку 24</w:t>
      </w:r>
      <w:r w:rsidRPr="003632F4">
        <w:rPr>
          <w:rFonts w:ascii="Times New Roman" w:hAnsi="Times New Roman"/>
        </w:rPr>
        <w:t xml:space="preserve"> панели В минеральное масло 3-4 капли (ячейки обведены черным контуром).</w:t>
      </w:r>
    </w:p>
    <w:p w:rsidR="00692EDD" w:rsidRPr="003632F4" w:rsidRDefault="00692EDD" w:rsidP="00692EDD">
      <w:pPr>
        <w:spacing w:after="0"/>
        <w:jc w:val="both"/>
        <w:rPr>
          <w:rFonts w:ascii="Times New Roman" w:hAnsi="Times New Roman"/>
        </w:rPr>
      </w:pPr>
      <w:r w:rsidRPr="003632F4">
        <w:rPr>
          <w:rFonts w:ascii="Times New Roman" w:hAnsi="Times New Roman"/>
        </w:rPr>
        <w:t xml:space="preserve">9.Наклейте адгезивную пленку обратно на </w:t>
      </w:r>
      <w:proofErr w:type="spellStart"/>
      <w:r w:rsidRPr="003632F4">
        <w:rPr>
          <w:rFonts w:ascii="Times New Roman" w:hAnsi="Times New Roman"/>
        </w:rPr>
        <w:t>стрипы</w:t>
      </w:r>
      <w:proofErr w:type="spellEnd"/>
      <w:r w:rsidRPr="003632F4">
        <w:rPr>
          <w:rFonts w:ascii="Times New Roman" w:hAnsi="Times New Roman"/>
        </w:rPr>
        <w:t xml:space="preserve"> и убедитесь в присутствии проколов над ячейками 7,11,12 панели А. </w:t>
      </w:r>
    </w:p>
    <w:p w:rsidR="00692EDD" w:rsidRPr="003632F4" w:rsidRDefault="00692EDD" w:rsidP="00692EDD">
      <w:pPr>
        <w:spacing w:after="0"/>
        <w:jc w:val="both"/>
        <w:rPr>
          <w:rFonts w:ascii="Times New Roman" w:hAnsi="Times New Roman"/>
        </w:rPr>
      </w:pPr>
      <w:r w:rsidRPr="003632F4">
        <w:rPr>
          <w:rFonts w:ascii="Times New Roman" w:hAnsi="Times New Roman"/>
        </w:rPr>
        <w:t xml:space="preserve">10.Инкубируйте 48 ч. при 35-37°С. (если подозревается </w:t>
      </w:r>
      <w:r w:rsidRPr="003632F4">
        <w:rPr>
          <w:rFonts w:ascii="Times New Roman" w:hAnsi="Times New Roman"/>
          <w:lang w:val="en-US"/>
        </w:rPr>
        <w:t>Ps</w:t>
      </w:r>
      <w:r w:rsidRPr="003632F4">
        <w:rPr>
          <w:rFonts w:ascii="Times New Roman" w:hAnsi="Times New Roman"/>
        </w:rPr>
        <w:t>.</w:t>
      </w:r>
      <w:proofErr w:type="spellStart"/>
      <w:r w:rsidRPr="003632F4">
        <w:rPr>
          <w:rFonts w:ascii="Times New Roman" w:hAnsi="Times New Roman"/>
          <w:lang w:val="en-US"/>
        </w:rPr>
        <w:t>fluorescens</w:t>
      </w:r>
      <w:proofErr w:type="spellEnd"/>
      <w:r w:rsidRPr="003632F4">
        <w:rPr>
          <w:rFonts w:ascii="Times New Roman" w:hAnsi="Times New Roman"/>
        </w:rPr>
        <w:t xml:space="preserve">, инкубируйте при 25°С).  </w:t>
      </w:r>
    </w:p>
    <w:p w:rsidR="00692EDD" w:rsidRPr="003632F4" w:rsidRDefault="00692EDD" w:rsidP="00692EDD">
      <w:pPr>
        <w:spacing w:after="0"/>
        <w:jc w:val="both"/>
        <w:rPr>
          <w:rFonts w:ascii="Times New Roman" w:hAnsi="Times New Roman"/>
        </w:rPr>
      </w:pPr>
    </w:p>
    <w:p w:rsidR="00692EDD" w:rsidRPr="003632F4" w:rsidRDefault="00692EDD" w:rsidP="00692EDD">
      <w:pPr>
        <w:spacing w:after="0"/>
        <w:jc w:val="both"/>
        <w:rPr>
          <w:rFonts w:ascii="Times New Roman" w:hAnsi="Times New Roman"/>
          <w:b/>
          <w:u w:val="single"/>
        </w:rPr>
      </w:pPr>
      <w:r w:rsidRPr="003632F4">
        <w:rPr>
          <w:rFonts w:ascii="Times New Roman" w:hAnsi="Times New Roman"/>
          <w:b/>
          <w:u w:val="single"/>
        </w:rPr>
        <w:t>Чтение результатов, добавление реагентов после инкубации.</w:t>
      </w:r>
    </w:p>
    <w:p w:rsidR="00692EDD" w:rsidRPr="003632F4" w:rsidRDefault="00692EDD" w:rsidP="00692EDD">
      <w:pPr>
        <w:spacing w:after="0"/>
        <w:jc w:val="both"/>
        <w:rPr>
          <w:rFonts w:ascii="Times New Roman" w:hAnsi="Times New Roman"/>
        </w:rPr>
      </w:pPr>
      <w:r w:rsidRPr="003632F4">
        <w:rPr>
          <w:rFonts w:ascii="Times New Roman" w:hAnsi="Times New Roman"/>
        </w:rPr>
        <w:t>1.Удалите адгезивную пленку.</w:t>
      </w:r>
    </w:p>
    <w:p w:rsidR="00692EDD" w:rsidRPr="003632F4" w:rsidRDefault="00692EDD" w:rsidP="00692EDD">
      <w:pPr>
        <w:spacing w:after="0"/>
        <w:jc w:val="both"/>
        <w:rPr>
          <w:rFonts w:ascii="Times New Roman" w:hAnsi="Times New Roman"/>
          <w:b/>
          <w:color w:val="00B050"/>
        </w:rPr>
      </w:pPr>
      <w:r w:rsidRPr="003632F4">
        <w:rPr>
          <w:rFonts w:ascii="Times New Roman" w:hAnsi="Times New Roman"/>
          <w:b/>
          <w:color w:val="00B050"/>
        </w:rPr>
        <w:t>Ячейки, в которые необходимо добавить реагенты, помечены зеленым контуром.</w:t>
      </w:r>
    </w:p>
    <w:p w:rsidR="00692EDD" w:rsidRPr="003632F4" w:rsidRDefault="00692EDD" w:rsidP="00692EDD">
      <w:pPr>
        <w:spacing w:after="0"/>
        <w:jc w:val="both"/>
        <w:rPr>
          <w:rFonts w:ascii="Times New Roman" w:hAnsi="Times New Roman"/>
        </w:rPr>
      </w:pPr>
      <w:r w:rsidRPr="003632F4">
        <w:rPr>
          <w:rFonts w:ascii="Times New Roman" w:hAnsi="Times New Roman"/>
        </w:rPr>
        <w:t xml:space="preserve">2. В </w:t>
      </w:r>
      <w:r w:rsidRPr="003632F4">
        <w:rPr>
          <w:rFonts w:ascii="Times New Roman" w:hAnsi="Times New Roman"/>
          <w:u w:val="single"/>
        </w:rPr>
        <w:t>ячейку 7</w:t>
      </w:r>
      <w:r w:rsidRPr="003632F4">
        <w:rPr>
          <w:rFonts w:ascii="Times New Roman" w:hAnsi="Times New Roman"/>
        </w:rPr>
        <w:t xml:space="preserve"> добавьте 1 каплю Нитрат-реагента А (</w:t>
      </w:r>
      <w:r w:rsidRPr="003632F4">
        <w:rPr>
          <w:rFonts w:ascii="Times New Roman" w:hAnsi="Times New Roman"/>
          <w:lang w:val="en-US"/>
        </w:rPr>
        <w:t>MID</w:t>
      </w:r>
      <w:r w:rsidRPr="003632F4">
        <w:rPr>
          <w:rFonts w:ascii="Times New Roman" w:hAnsi="Times New Roman"/>
        </w:rPr>
        <w:t>-61а)и 1 каплю Нитрат-реагента</w:t>
      </w:r>
      <w:proofErr w:type="gramStart"/>
      <w:r w:rsidRPr="003632F4">
        <w:rPr>
          <w:rFonts w:ascii="Times New Roman" w:hAnsi="Times New Roman"/>
        </w:rPr>
        <w:t xml:space="preserve"> В</w:t>
      </w:r>
      <w:proofErr w:type="gramEnd"/>
      <w:r w:rsidRPr="003632F4">
        <w:rPr>
          <w:rFonts w:ascii="Times New Roman" w:hAnsi="Times New Roman"/>
        </w:rPr>
        <w:t xml:space="preserve">  (</w:t>
      </w:r>
      <w:r w:rsidRPr="003632F4">
        <w:rPr>
          <w:rFonts w:ascii="Times New Roman" w:hAnsi="Times New Roman"/>
          <w:lang w:val="en-US"/>
        </w:rPr>
        <w:t>MID</w:t>
      </w:r>
      <w:r w:rsidRPr="003632F4">
        <w:rPr>
          <w:rFonts w:ascii="Times New Roman" w:hAnsi="Times New Roman"/>
        </w:rPr>
        <w:t>-61</w:t>
      </w:r>
      <w:r w:rsidRPr="003632F4">
        <w:rPr>
          <w:rFonts w:ascii="Times New Roman" w:hAnsi="Times New Roman"/>
          <w:lang w:val="en-US"/>
        </w:rPr>
        <w:t>b</w:t>
      </w:r>
      <w:r w:rsidRPr="003632F4">
        <w:rPr>
          <w:rFonts w:ascii="Times New Roman" w:hAnsi="Times New Roman"/>
        </w:rPr>
        <w:t>). Результат считывается через 1 минуту. Образование красного цвета означает положительный результат.</w:t>
      </w:r>
    </w:p>
    <w:p w:rsidR="00692EDD" w:rsidRPr="003632F4" w:rsidRDefault="00692EDD" w:rsidP="00692EDD">
      <w:pPr>
        <w:spacing w:after="0"/>
        <w:jc w:val="both"/>
        <w:rPr>
          <w:rFonts w:ascii="Times New Roman" w:hAnsi="Times New Roman"/>
        </w:rPr>
      </w:pPr>
      <w:r w:rsidRPr="003632F4">
        <w:rPr>
          <w:rFonts w:ascii="Times New Roman" w:hAnsi="Times New Roman"/>
        </w:rPr>
        <w:t xml:space="preserve">2.В  </w:t>
      </w:r>
      <w:r w:rsidRPr="003632F4">
        <w:rPr>
          <w:rFonts w:ascii="Times New Roman" w:hAnsi="Times New Roman"/>
          <w:u w:val="single"/>
        </w:rPr>
        <w:t>ячейку 8</w:t>
      </w:r>
      <w:r w:rsidRPr="003632F4">
        <w:rPr>
          <w:rFonts w:ascii="Times New Roman" w:hAnsi="Times New Roman"/>
        </w:rPr>
        <w:t xml:space="preserve">  добавьте 2 капли реактива Ковача на индол (</w:t>
      </w:r>
      <w:r w:rsidRPr="003632F4">
        <w:rPr>
          <w:rFonts w:ascii="Times New Roman" w:hAnsi="Times New Roman"/>
          <w:lang w:val="en-US"/>
        </w:rPr>
        <w:t>MID</w:t>
      </w:r>
      <w:r w:rsidRPr="003632F4">
        <w:rPr>
          <w:rFonts w:ascii="Times New Roman" w:hAnsi="Times New Roman"/>
        </w:rPr>
        <w:t>-61</w:t>
      </w:r>
      <w:r w:rsidRPr="003632F4">
        <w:rPr>
          <w:rFonts w:ascii="Times New Roman" w:hAnsi="Times New Roman"/>
          <w:lang w:val="en-US"/>
        </w:rPr>
        <w:t>f</w:t>
      </w:r>
      <w:r w:rsidRPr="003632F4">
        <w:rPr>
          <w:rFonts w:ascii="Times New Roman" w:hAnsi="Times New Roman"/>
        </w:rPr>
        <w:t xml:space="preserve">). Результат </w:t>
      </w:r>
      <w:proofErr w:type="gramStart"/>
      <w:r w:rsidRPr="003632F4">
        <w:rPr>
          <w:rFonts w:ascii="Times New Roman" w:hAnsi="Times New Roman"/>
        </w:rPr>
        <w:t>считывается через 60 сек</w:t>
      </w:r>
      <w:proofErr w:type="gramEnd"/>
      <w:r w:rsidRPr="003632F4">
        <w:rPr>
          <w:rFonts w:ascii="Times New Roman" w:hAnsi="Times New Roman"/>
        </w:rPr>
        <w:t>. Появление красного цвета означает положительный результат.</w:t>
      </w:r>
    </w:p>
    <w:p w:rsidR="00692EDD" w:rsidRPr="003632F4" w:rsidRDefault="00692EDD" w:rsidP="00692EDD">
      <w:pPr>
        <w:spacing w:after="0"/>
        <w:jc w:val="both"/>
        <w:rPr>
          <w:rFonts w:ascii="Times New Roman" w:hAnsi="Times New Roman"/>
        </w:rPr>
      </w:pPr>
      <w:r w:rsidRPr="003632F4">
        <w:rPr>
          <w:rFonts w:ascii="Times New Roman" w:hAnsi="Times New Roman"/>
        </w:rPr>
        <w:t xml:space="preserve">3. В  </w:t>
      </w:r>
      <w:r w:rsidRPr="003632F4">
        <w:rPr>
          <w:rFonts w:ascii="Times New Roman" w:hAnsi="Times New Roman"/>
          <w:u w:val="single"/>
        </w:rPr>
        <w:t>ячейку 10</w:t>
      </w:r>
      <w:r w:rsidRPr="003632F4">
        <w:rPr>
          <w:rFonts w:ascii="Times New Roman" w:hAnsi="Times New Roman"/>
        </w:rPr>
        <w:t xml:space="preserve">  добавьте 1 каплю реагента </w:t>
      </w:r>
      <w:proofErr w:type="spellStart"/>
      <w:r w:rsidRPr="003632F4">
        <w:rPr>
          <w:rFonts w:ascii="Times New Roman" w:hAnsi="Times New Roman"/>
        </w:rPr>
        <w:t>Фогеса-Проскауэра</w:t>
      </w:r>
      <w:proofErr w:type="spellEnd"/>
      <w:r w:rsidRPr="003632F4">
        <w:rPr>
          <w:rFonts w:ascii="Times New Roman" w:hAnsi="Times New Roman"/>
        </w:rPr>
        <w:t xml:space="preserve"> </w:t>
      </w:r>
      <w:r w:rsidRPr="003632F4">
        <w:rPr>
          <w:rFonts w:ascii="Times New Roman" w:hAnsi="Times New Roman"/>
          <w:lang w:val="en-US"/>
        </w:rPr>
        <w:t>I</w:t>
      </w:r>
      <w:r w:rsidRPr="003632F4">
        <w:rPr>
          <w:rFonts w:ascii="Times New Roman" w:hAnsi="Times New Roman"/>
        </w:rPr>
        <w:t xml:space="preserve"> (</w:t>
      </w:r>
      <w:r w:rsidRPr="003632F4">
        <w:rPr>
          <w:rFonts w:ascii="Times New Roman" w:hAnsi="Times New Roman"/>
          <w:lang w:val="en-US"/>
        </w:rPr>
        <w:t>MID</w:t>
      </w:r>
      <w:r w:rsidRPr="003632F4">
        <w:rPr>
          <w:rFonts w:ascii="Times New Roman" w:hAnsi="Times New Roman"/>
        </w:rPr>
        <w:t>-61</w:t>
      </w:r>
      <w:r w:rsidRPr="003632F4">
        <w:rPr>
          <w:rFonts w:ascii="Times New Roman" w:hAnsi="Times New Roman"/>
          <w:lang w:val="en-US"/>
        </w:rPr>
        <w:t>c</w:t>
      </w:r>
      <w:r w:rsidRPr="003632F4">
        <w:rPr>
          <w:rFonts w:ascii="Times New Roman" w:hAnsi="Times New Roman"/>
        </w:rPr>
        <w:t xml:space="preserve">) и 1 каплю реагента </w:t>
      </w:r>
      <w:proofErr w:type="spellStart"/>
      <w:r w:rsidRPr="003632F4">
        <w:rPr>
          <w:rFonts w:ascii="Times New Roman" w:hAnsi="Times New Roman"/>
        </w:rPr>
        <w:t>Фогеса-Проскауэра</w:t>
      </w:r>
      <w:proofErr w:type="spellEnd"/>
      <w:r w:rsidRPr="003632F4">
        <w:rPr>
          <w:rFonts w:ascii="Times New Roman" w:hAnsi="Times New Roman"/>
        </w:rPr>
        <w:t xml:space="preserve"> </w:t>
      </w:r>
      <w:r w:rsidRPr="003632F4">
        <w:rPr>
          <w:rFonts w:ascii="Times New Roman" w:hAnsi="Times New Roman"/>
          <w:lang w:val="en-US"/>
        </w:rPr>
        <w:t>II</w:t>
      </w:r>
      <w:r w:rsidRPr="003632F4">
        <w:rPr>
          <w:rFonts w:ascii="Times New Roman" w:hAnsi="Times New Roman"/>
        </w:rPr>
        <w:t xml:space="preserve"> (</w:t>
      </w:r>
      <w:r w:rsidRPr="003632F4">
        <w:rPr>
          <w:rFonts w:ascii="Times New Roman" w:hAnsi="Times New Roman"/>
          <w:lang w:val="en-US"/>
        </w:rPr>
        <w:t>MID</w:t>
      </w:r>
      <w:r w:rsidRPr="003632F4">
        <w:rPr>
          <w:rFonts w:ascii="Times New Roman" w:hAnsi="Times New Roman"/>
        </w:rPr>
        <w:t>-61</w:t>
      </w:r>
      <w:r w:rsidRPr="003632F4">
        <w:rPr>
          <w:rFonts w:ascii="Times New Roman" w:hAnsi="Times New Roman"/>
          <w:lang w:val="en-US"/>
        </w:rPr>
        <w:t>d</w:t>
      </w:r>
      <w:r w:rsidRPr="003632F4">
        <w:rPr>
          <w:rFonts w:ascii="Times New Roman" w:hAnsi="Times New Roman"/>
        </w:rPr>
        <w:t xml:space="preserve">). Результат считывается через 15-30 минут. Появление цвета </w:t>
      </w:r>
      <w:proofErr w:type="gramStart"/>
      <w:r w:rsidRPr="003632F4">
        <w:rPr>
          <w:rFonts w:ascii="Times New Roman" w:hAnsi="Times New Roman"/>
        </w:rPr>
        <w:t>от</w:t>
      </w:r>
      <w:proofErr w:type="gramEnd"/>
      <w:r w:rsidRPr="003632F4">
        <w:rPr>
          <w:rFonts w:ascii="Times New Roman" w:hAnsi="Times New Roman"/>
        </w:rPr>
        <w:t xml:space="preserve"> светло-розового до темно-красного означает положительный результат.</w:t>
      </w:r>
    </w:p>
    <w:p w:rsidR="00692EDD" w:rsidRPr="003632F4" w:rsidRDefault="00692EDD" w:rsidP="00692EDD">
      <w:pPr>
        <w:spacing w:after="0"/>
        <w:jc w:val="both"/>
        <w:rPr>
          <w:rFonts w:ascii="Times New Roman" w:hAnsi="Times New Roman"/>
        </w:rPr>
      </w:pPr>
      <w:r w:rsidRPr="003632F4">
        <w:rPr>
          <w:rFonts w:ascii="Times New Roman" w:hAnsi="Times New Roman"/>
        </w:rPr>
        <w:t xml:space="preserve">4. В </w:t>
      </w:r>
      <w:r w:rsidRPr="003632F4">
        <w:rPr>
          <w:rFonts w:ascii="Times New Roman" w:hAnsi="Times New Roman"/>
          <w:u w:val="single"/>
        </w:rPr>
        <w:t>ячейку 12</w:t>
      </w:r>
      <w:r w:rsidRPr="003632F4">
        <w:rPr>
          <w:rFonts w:ascii="Times New Roman" w:hAnsi="Times New Roman"/>
        </w:rPr>
        <w:t xml:space="preserve">  добавьте 1 каплю реагента </w:t>
      </w:r>
      <w:r w:rsidRPr="003632F4">
        <w:rPr>
          <w:rFonts w:ascii="Times New Roman" w:hAnsi="Times New Roman"/>
          <w:lang w:val="en-US"/>
        </w:rPr>
        <w:t>TDA</w:t>
      </w:r>
      <w:r w:rsidRPr="003632F4">
        <w:rPr>
          <w:rFonts w:ascii="Times New Roman" w:hAnsi="Times New Roman"/>
        </w:rPr>
        <w:t xml:space="preserve"> (</w:t>
      </w:r>
      <w:r w:rsidRPr="003632F4">
        <w:rPr>
          <w:rFonts w:ascii="Times New Roman" w:hAnsi="Times New Roman"/>
          <w:lang w:val="en-US"/>
        </w:rPr>
        <w:t>MID</w:t>
      </w:r>
      <w:r w:rsidRPr="003632F4">
        <w:rPr>
          <w:rFonts w:ascii="Times New Roman" w:hAnsi="Times New Roman"/>
        </w:rPr>
        <w:t>-61</w:t>
      </w:r>
      <w:r w:rsidRPr="003632F4">
        <w:rPr>
          <w:rFonts w:ascii="Times New Roman" w:hAnsi="Times New Roman"/>
          <w:lang w:val="en-US"/>
        </w:rPr>
        <w:t>e</w:t>
      </w:r>
      <w:r w:rsidRPr="003632F4">
        <w:rPr>
          <w:rFonts w:ascii="Times New Roman" w:hAnsi="Times New Roman"/>
        </w:rPr>
        <w:t>). Результат считывается через 1 минуту. Появление вишнево-красного цвета означает положительный результат.</w:t>
      </w:r>
    </w:p>
    <w:p w:rsidR="00692EDD" w:rsidRPr="003632F4" w:rsidRDefault="00692EDD" w:rsidP="00692EDD">
      <w:pPr>
        <w:spacing w:after="0"/>
        <w:jc w:val="both"/>
        <w:rPr>
          <w:rFonts w:ascii="Times New Roman" w:hAnsi="Times New Roman"/>
        </w:rPr>
      </w:pPr>
      <w:r w:rsidRPr="003632F4">
        <w:rPr>
          <w:rFonts w:ascii="Times New Roman" w:hAnsi="Times New Roman"/>
        </w:rPr>
        <w:t>5.Реакция в ячейке 13 на Желатин считывается через 48 ч.</w:t>
      </w:r>
    </w:p>
    <w:p w:rsidR="00692EDD" w:rsidRPr="003632F4" w:rsidRDefault="00692EDD" w:rsidP="00692EDD">
      <w:pPr>
        <w:spacing w:after="0"/>
        <w:jc w:val="both"/>
        <w:rPr>
          <w:rFonts w:ascii="Times New Roman" w:hAnsi="Times New Roman"/>
        </w:rPr>
      </w:pPr>
      <w:r w:rsidRPr="003632F4">
        <w:rPr>
          <w:rFonts w:ascii="Times New Roman" w:hAnsi="Times New Roman"/>
        </w:rPr>
        <w:t>6.Запишите все результаты в форму.</w:t>
      </w:r>
    </w:p>
    <w:p w:rsidR="00692EDD" w:rsidRPr="003632F4" w:rsidRDefault="00692EDD" w:rsidP="00692EDD">
      <w:pPr>
        <w:spacing w:after="0"/>
        <w:jc w:val="both"/>
        <w:rPr>
          <w:rFonts w:ascii="Times New Roman" w:hAnsi="Times New Roman"/>
        </w:rPr>
      </w:pPr>
      <w:r w:rsidRPr="003632F4">
        <w:rPr>
          <w:rFonts w:ascii="Times New Roman" w:hAnsi="Times New Roman"/>
        </w:rPr>
        <w:t>7. Составьте 9-значный код (сложив индексы положительных реакций в каждом из триплетов).</w:t>
      </w:r>
      <w:r w:rsidRPr="003632F4">
        <w:rPr>
          <w:rFonts w:ascii="Times New Roman" w:hAnsi="Times New Roman"/>
          <w:b/>
        </w:rPr>
        <w:t xml:space="preserve"> (Важно! код будет состоять из 9 знаков: включается тест на оксидазу, на нитраты и на подвижность, первый триплет реакций).</w:t>
      </w:r>
    </w:p>
    <w:p w:rsidR="00692EDD" w:rsidRPr="003632F4" w:rsidRDefault="00692EDD" w:rsidP="00692EDD">
      <w:pPr>
        <w:spacing w:after="0"/>
        <w:jc w:val="both"/>
        <w:rPr>
          <w:rFonts w:ascii="Times New Roman" w:hAnsi="Times New Roman"/>
        </w:rPr>
      </w:pPr>
      <w:r w:rsidRPr="003632F4">
        <w:rPr>
          <w:rFonts w:ascii="Times New Roman" w:hAnsi="Times New Roman"/>
        </w:rPr>
        <w:t>8.Введите полученный код в базу данных для определения вида микроорганизма.</w:t>
      </w:r>
    </w:p>
    <w:p w:rsidR="00692EDD" w:rsidRDefault="00692EDD" w:rsidP="00692EDD">
      <w:pPr>
        <w:spacing w:after="0"/>
        <w:rPr>
          <w:rFonts w:ascii="Times New Roman" w:hAnsi="Times New Roman"/>
          <w:b/>
          <w:u w:val="single"/>
        </w:rPr>
      </w:pPr>
    </w:p>
    <w:p w:rsidR="00692EDD" w:rsidRPr="003632F4" w:rsidRDefault="00692EDD" w:rsidP="00692EDD">
      <w:pPr>
        <w:spacing w:after="0"/>
        <w:rPr>
          <w:rFonts w:ascii="Times New Roman" w:hAnsi="Times New Roman"/>
          <w:b/>
          <w:u w:val="single"/>
        </w:rPr>
      </w:pPr>
    </w:p>
    <w:p w:rsidR="00692EDD" w:rsidRDefault="00692EDD" w:rsidP="00692EDD">
      <w:pPr>
        <w:spacing w:after="0"/>
        <w:rPr>
          <w:rFonts w:ascii="Times New Roman" w:hAnsi="Times New Roman"/>
          <w:b/>
          <w:u w:val="single"/>
        </w:rPr>
      </w:pPr>
      <w:r w:rsidRPr="003632F4">
        <w:rPr>
          <w:rFonts w:ascii="Times New Roman" w:hAnsi="Times New Roman"/>
          <w:b/>
          <w:u w:val="single"/>
        </w:rPr>
        <w:t>Определяемые виды (</w:t>
      </w:r>
      <w:r w:rsidRPr="003632F4">
        <w:rPr>
          <w:rFonts w:ascii="Times New Roman" w:hAnsi="Times New Roman"/>
          <w:b/>
          <w:u w:val="single"/>
          <w:lang w:val="en-US"/>
        </w:rPr>
        <w:t>GN</w:t>
      </w:r>
      <w:r w:rsidRPr="003632F4">
        <w:rPr>
          <w:rFonts w:ascii="Times New Roman" w:hAnsi="Times New Roman"/>
          <w:b/>
          <w:u w:val="single"/>
        </w:rPr>
        <w:t xml:space="preserve"> </w:t>
      </w:r>
      <w:r w:rsidRPr="003632F4">
        <w:rPr>
          <w:rFonts w:ascii="Times New Roman" w:hAnsi="Times New Roman"/>
          <w:b/>
          <w:u w:val="single"/>
          <w:lang w:val="en-US"/>
        </w:rPr>
        <w:t>A</w:t>
      </w:r>
      <w:r w:rsidRPr="003632F4">
        <w:rPr>
          <w:rFonts w:ascii="Times New Roman" w:hAnsi="Times New Roman"/>
          <w:b/>
          <w:u w:val="single"/>
        </w:rPr>
        <w:t xml:space="preserve"> + </w:t>
      </w:r>
      <w:r w:rsidRPr="003632F4">
        <w:rPr>
          <w:rFonts w:ascii="Times New Roman" w:hAnsi="Times New Roman"/>
          <w:b/>
          <w:u w:val="single"/>
          <w:lang w:val="en-US"/>
        </w:rPr>
        <w:t>GN</w:t>
      </w:r>
      <w:r w:rsidRPr="003632F4">
        <w:rPr>
          <w:rFonts w:ascii="Times New Roman" w:hAnsi="Times New Roman"/>
          <w:b/>
          <w:u w:val="single"/>
        </w:rPr>
        <w:t xml:space="preserve"> </w:t>
      </w:r>
      <w:r w:rsidRPr="003632F4">
        <w:rPr>
          <w:rFonts w:ascii="Times New Roman" w:hAnsi="Times New Roman"/>
          <w:b/>
          <w:u w:val="single"/>
          <w:lang w:val="en-US"/>
        </w:rPr>
        <w:t>B</w:t>
      </w:r>
      <w:r w:rsidRPr="003632F4">
        <w:rPr>
          <w:rFonts w:ascii="Times New Roman" w:hAnsi="Times New Roman"/>
          <w:b/>
          <w:u w:val="single"/>
        </w:rPr>
        <w:t xml:space="preserve"> панели, </w:t>
      </w:r>
      <w:proofErr w:type="spellStart"/>
      <w:r w:rsidRPr="003632F4">
        <w:rPr>
          <w:rFonts w:ascii="Times New Roman" w:hAnsi="Times New Roman"/>
          <w:b/>
          <w:u w:val="single"/>
        </w:rPr>
        <w:t>оксидазоположительные</w:t>
      </w:r>
      <w:proofErr w:type="spellEnd"/>
      <w:r w:rsidRPr="003632F4">
        <w:rPr>
          <w:rFonts w:ascii="Times New Roman" w:hAnsi="Times New Roman"/>
          <w:b/>
          <w:u w:val="single"/>
        </w:rPr>
        <w:t xml:space="preserve"> палочки)</w:t>
      </w:r>
    </w:p>
    <w:p w:rsidR="00692EDD" w:rsidRPr="003632F4" w:rsidRDefault="00692EDD" w:rsidP="00692EDD">
      <w:pPr>
        <w:spacing w:after="0"/>
        <w:rPr>
          <w:rFonts w:ascii="Times New Roman" w:hAnsi="Times New Roman"/>
          <w:b/>
          <w:u w:val="single"/>
        </w:rPr>
      </w:pPr>
    </w:p>
    <w:tbl>
      <w:tblPr>
        <w:tblW w:w="10265" w:type="dxa"/>
        <w:tblInd w:w="-5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3"/>
        <w:gridCol w:w="2835"/>
        <w:gridCol w:w="2541"/>
        <w:gridCol w:w="2126"/>
      </w:tblGrid>
      <w:tr w:rsidR="00692EDD" w:rsidRPr="003632F4" w:rsidTr="00D65CEC">
        <w:trPr>
          <w:trHeight w:val="219"/>
        </w:trPr>
        <w:tc>
          <w:tcPr>
            <w:tcW w:w="2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Pseudomonas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aeruginosa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Alcaligenes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xylosoxidans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xylos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Vibrio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parahaemolyticus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Weeksella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virosa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692EDD" w:rsidRPr="003632F4" w:rsidTr="00D65CEC">
        <w:trPr>
          <w:trHeight w:val="219"/>
        </w:trPr>
        <w:tc>
          <w:tcPr>
            <w:tcW w:w="2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Pseudomonas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fluorescens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25°C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Flavobacterium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  <w:t>meningosepticum</w:t>
            </w:r>
            <w:proofErr w:type="spellEnd"/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Vibrio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alginolyticus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Weeksella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zoohelcum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692EDD" w:rsidRPr="003632F4" w:rsidTr="00D65CEC">
        <w:trPr>
          <w:trHeight w:val="219"/>
        </w:trPr>
        <w:tc>
          <w:tcPr>
            <w:tcW w:w="2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Pseudomonas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fluorescens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37°C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Flavobacterium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odoratum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Vibrio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cincinnatiensis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Pasteurella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multocida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692EDD" w:rsidRPr="003632F4" w:rsidTr="00D65CEC">
        <w:trPr>
          <w:trHeight w:val="219"/>
        </w:trPr>
        <w:tc>
          <w:tcPr>
            <w:tcW w:w="2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Burkholderia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cepacia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Flavobacterium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breve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Vibrio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damsela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Pasteurella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haemolytica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692EDD" w:rsidRPr="003632F4" w:rsidTr="00D65CEC">
        <w:trPr>
          <w:trHeight w:val="219"/>
        </w:trPr>
        <w:tc>
          <w:tcPr>
            <w:tcW w:w="2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Pseudomonas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putida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Flavobacterium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oindologenes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Vibrio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carchariae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Actinobacillus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spp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</w:p>
        </w:tc>
      </w:tr>
      <w:tr w:rsidR="00692EDD" w:rsidRPr="003632F4" w:rsidTr="00D65CEC">
        <w:trPr>
          <w:trHeight w:val="219"/>
        </w:trPr>
        <w:tc>
          <w:tcPr>
            <w:tcW w:w="2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Pseudomonas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stutzeri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Vibrio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fluvialis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Moraxella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spp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92EDD" w:rsidRPr="003632F4" w:rsidTr="00D65CEC">
        <w:trPr>
          <w:trHeight w:val="219"/>
        </w:trPr>
        <w:tc>
          <w:tcPr>
            <w:tcW w:w="2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Pseudomonas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diminuta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Vibrio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furnissii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Plesiomonas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shigelloides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92EDD" w:rsidRPr="003632F4" w:rsidTr="00D65CEC">
        <w:trPr>
          <w:trHeight w:val="219"/>
        </w:trPr>
        <w:tc>
          <w:tcPr>
            <w:tcW w:w="2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Burkholderia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pseudomallei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Vibrio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mimicus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Aeromonas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hydrophila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92EDD" w:rsidRPr="003632F4" w:rsidTr="00D65CEC">
        <w:trPr>
          <w:trHeight w:val="219"/>
        </w:trPr>
        <w:tc>
          <w:tcPr>
            <w:tcW w:w="2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Shewanella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putrefaciens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Vibrio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vulnificus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Aeromonas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veronii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bio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sobria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92EDD" w:rsidRPr="003632F4" w:rsidTr="00D65CEC">
        <w:trPr>
          <w:trHeight w:val="219"/>
        </w:trPr>
        <w:tc>
          <w:tcPr>
            <w:tcW w:w="2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Alcaligenes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faecalis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type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11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Vibrio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hollisae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Aeromonas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veronii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bio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veronii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92EDD" w:rsidRPr="003632F4" w:rsidTr="00D65CEC">
        <w:trPr>
          <w:trHeight w:val="219"/>
        </w:trPr>
        <w:tc>
          <w:tcPr>
            <w:tcW w:w="2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Alcaligenes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faecalis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Vibrio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cholerae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Aeromonas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caviae</w:t>
            </w:r>
            <w:proofErr w:type="spellEnd"/>
            <w:r w:rsidRPr="003632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2EDD" w:rsidRPr="003632F4" w:rsidRDefault="00692EDD" w:rsidP="00D65CE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692EDD" w:rsidRPr="003632F4" w:rsidRDefault="00692EDD" w:rsidP="00692EDD">
      <w:pPr>
        <w:spacing w:after="0"/>
        <w:jc w:val="center"/>
        <w:rPr>
          <w:rFonts w:ascii="Times New Roman" w:hAnsi="Times New Roman"/>
          <w:b/>
          <w:u w:val="single"/>
          <w:lang w:val="en-US"/>
        </w:rPr>
      </w:pPr>
    </w:p>
    <w:p w:rsidR="00692EDD" w:rsidRPr="003632F4" w:rsidRDefault="00692EDD" w:rsidP="00692EDD">
      <w:pPr>
        <w:spacing w:after="0"/>
        <w:jc w:val="center"/>
        <w:rPr>
          <w:rFonts w:ascii="Times New Roman" w:hAnsi="Times New Roman"/>
          <w:b/>
          <w:u w:val="single"/>
          <w:lang w:val="en-US"/>
        </w:rPr>
      </w:pPr>
    </w:p>
    <w:p w:rsidR="00692EDD" w:rsidRPr="003632F4" w:rsidRDefault="00692EDD" w:rsidP="00692EDD">
      <w:pPr>
        <w:spacing w:after="0"/>
        <w:rPr>
          <w:rFonts w:ascii="Times New Roman" w:hAnsi="Times New Roman"/>
          <w:b/>
          <w:u w:val="single"/>
        </w:rPr>
      </w:pPr>
      <w:r w:rsidRPr="003632F4">
        <w:rPr>
          <w:rFonts w:ascii="Times New Roman" w:hAnsi="Times New Roman"/>
          <w:b/>
          <w:u w:val="single"/>
        </w:rPr>
        <w:t>Таблица цветовых реакций</w:t>
      </w:r>
    </w:p>
    <w:p w:rsidR="00692EDD" w:rsidRPr="003632F4" w:rsidRDefault="00692EDD" w:rsidP="00692EDD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noProof/>
          <w:u w:val="single"/>
          <w:lang w:eastAsia="ru-RU"/>
        </w:rPr>
        <w:drawing>
          <wp:inline distT="0" distB="0" distL="0" distR="0">
            <wp:extent cx="6530340" cy="323469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EDD" w:rsidRPr="003632F4" w:rsidRDefault="00692EDD" w:rsidP="00692EDD">
      <w:pPr>
        <w:spacing w:after="0"/>
        <w:jc w:val="center"/>
        <w:rPr>
          <w:rFonts w:ascii="Times New Roman" w:hAnsi="Times New Roman"/>
          <w:b/>
          <w:u w:val="single"/>
          <w:lang w:val="en-US"/>
        </w:rPr>
      </w:pPr>
    </w:p>
    <w:p w:rsidR="00692EDD" w:rsidRPr="003632F4" w:rsidRDefault="00692EDD" w:rsidP="00692EDD">
      <w:pPr>
        <w:jc w:val="both"/>
        <w:rPr>
          <w:rFonts w:ascii="Times New Roman" w:hAnsi="Times New Roman"/>
        </w:rPr>
      </w:pPr>
      <w:r w:rsidRPr="003632F4">
        <w:rPr>
          <w:rFonts w:ascii="Times New Roman" w:hAnsi="Times New Roman"/>
        </w:rPr>
        <w:t>УТИЛИЗАЦИЯ</w:t>
      </w:r>
    </w:p>
    <w:p w:rsidR="00692EDD" w:rsidRPr="003632F4" w:rsidRDefault="00692EDD" w:rsidP="00692EDD">
      <w:pPr>
        <w:jc w:val="both"/>
        <w:rPr>
          <w:rFonts w:ascii="Times New Roman" w:hAnsi="Times New Roman"/>
        </w:rPr>
      </w:pPr>
      <w:r w:rsidRPr="003632F4">
        <w:rPr>
          <w:rFonts w:ascii="Times New Roman" w:hAnsi="Times New Roman"/>
        </w:rPr>
        <w:t>После использования, все материалы, которые вступили в контакт с исследуемым образцом, должны быть обеззаражены и утилизированы в соответствии с действующими нормативными правилами в зависимости от класса медицинских отходов.</w:t>
      </w:r>
    </w:p>
    <w:p w:rsidR="00692EDD" w:rsidRPr="003632F4" w:rsidRDefault="00692EDD" w:rsidP="00692EDD">
      <w:pPr>
        <w:jc w:val="both"/>
        <w:rPr>
          <w:rFonts w:ascii="Times New Roman" w:hAnsi="Times New Roman"/>
        </w:rPr>
      </w:pPr>
      <w:r w:rsidRPr="003632F4">
        <w:rPr>
          <w:rFonts w:ascii="Times New Roman" w:hAnsi="Times New Roman"/>
        </w:rPr>
        <w:t>ВОПРОСЫ И ПРЕДЛОЖЕНИЯ</w:t>
      </w:r>
    </w:p>
    <w:p w:rsidR="00692EDD" w:rsidRPr="003632F4" w:rsidRDefault="00692EDD" w:rsidP="00692EDD">
      <w:pPr>
        <w:jc w:val="both"/>
        <w:rPr>
          <w:rFonts w:ascii="Times New Roman" w:hAnsi="Times New Roman"/>
        </w:rPr>
      </w:pPr>
      <w:r w:rsidRPr="003632F4">
        <w:rPr>
          <w:rFonts w:ascii="Times New Roman" w:hAnsi="Times New Roman"/>
        </w:rPr>
        <w:t xml:space="preserve">По всем вопросам, предложениям, замечаниям, связанным с использованием продукта, вы можете обращаться в АО «ДИАКОН», 142290, Московская область, г. Пущино, ул. Грузовая, д. 1а, </w:t>
      </w:r>
      <w:r w:rsidRPr="003632F4">
        <w:rPr>
          <w:rFonts w:ascii="Times New Roman" w:hAnsi="Times New Roman"/>
          <w:lang w:val="en-US"/>
        </w:rPr>
        <w:t xml:space="preserve">e-mail: </w:t>
      </w:r>
      <w:hyperlink r:id="rId8" w:history="1">
        <w:r w:rsidRPr="003632F4">
          <w:rPr>
            <w:rStyle w:val="a3"/>
            <w:rFonts w:ascii="Times New Roman" w:hAnsi="Times New Roman"/>
            <w:lang w:val="en-US"/>
          </w:rPr>
          <w:t>sale@diakonlab.ru</w:t>
        </w:r>
      </w:hyperlink>
      <w:r w:rsidRPr="003632F4">
        <w:rPr>
          <w:rFonts w:ascii="Times New Roman" w:hAnsi="Times New Roman"/>
        </w:rPr>
        <w:t>, +7 (495) 980-63-39.</w:t>
      </w:r>
    </w:p>
    <w:p w:rsidR="00692EDD" w:rsidRPr="003632F4" w:rsidRDefault="00692EDD" w:rsidP="00692EDD">
      <w:pPr>
        <w:spacing w:after="0"/>
        <w:jc w:val="both"/>
        <w:rPr>
          <w:rFonts w:ascii="Times New Roman" w:hAnsi="Times New Roman"/>
          <w:b/>
          <w:u w:val="single"/>
          <w:lang w:val="en-US"/>
        </w:rPr>
      </w:pPr>
    </w:p>
    <w:p w:rsidR="00692EDD" w:rsidRPr="003632F4" w:rsidRDefault="00692EDD" w:rsidP="00692EDD">
      <w:pPr>
        <w:spacing w:after="0"/>
        <w:jc w:val="center"/>
        <w:rPr>
          <w:rFonts w:ascii="Times New Roman" w:hAnsi="Times New Roman"/>
          <w:b/>
          <w:u w:val="single"/>
          <w:lang w:val="en-US"/>
        </w:rPr>
      </w:pPr>
    </w:p>
    <w:p w:rsidR="00692EDD" w:rsidRPr="003632F4" w:rsidRDefault="00692EDD" w:rsidP="00692EDD">
      <w:pPr>
        <w:spacing w:after="0"/>
        <w:jc w:val="center"/>
        <w:rPr>
          <w:rFonts w:ascii="Times New Roman" w:hAnsi="Times New Roman"/>
          <w:b/>
          <w:u w:val="single"/>
          <w:lang w:val="en-US"/>
        </w:rPr>
      </w:pPr>
    </w:p>
    <w:p w:rsidR="00923557" w:rsidRDefault="00923557"/>
    <w:sectPr w:rsidR="00923557" w:rsidSect="00692EDD">
      <w:pgSz w:w="11906" w:h="16838"/>
      <w:pgMar w:top="56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01"/>
    <w:rsid w:val="00083B01"/>
    <w:rsid w:val="00410730"/>
    <w:rsid w:val="00692EDD"/>
    <w:rsid w:val="0092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2E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3">
    <w:name w:val="Hyperlink"/>
    <w:uiPriority w:val="99"/>
    <w:unhideWhenUsed/>
    <w:rsid w:val="00692ED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E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2E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3">
    <w:name w:val="Hyperlink"/>
    <w:uiPriority w:val="99"/>
    <w:unhideWhenUsed/>
    <w:rsid w:val="00692ED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E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diakonla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1805</Words>
  <Characters>10293</Characters>
  <Application>Microsoft Office Word</Application>
  <DocSecurity>0</DocSecurity>
  <Lines>85</Lines>
  <Paragraphs>24</Paragraphs>
  <ScaleCrop>false</ScaleCrop>
  <Company/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Марина</dc:creator>
  <cp:keywords/>
  <dc:description/>
  <cp:lastModifiedBy>Лукьянова Марина</cp:lastModifiedBy>
  <cp:revision>3</cp:revision>
  <dcterms:created xsi:type="dcterms:W3CDTF">2019-01-24T12:33:00Z</dcterms:created>
  <dcterms:modified xsi:type="dcterms:W3CDTF">2019-01-31T13:18:00Z</dcterms:modified>
</cp:coreProperties>
</file>